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5D" w:rsidRDefault="002A575D" w:rsidP="002A575D"/>
    <w:p w:rsidR="00001CB5" w:rsidRPr="008C54BC" w:rsidRDefault="008C54BC" w:rsidP="000E2EB7">
      <w:pPr>
        <w:pStyle w:val="Listenabsatz2"/>
        <w:numPr>
          <w:ilvl w:val="1"/>
          <w:numId w:val="1"/>
        </w:numPr>
        <w:rPr>
          <w:lang w:val="it-IT"/>
        </w:rPr>
      </w:pPr>
      <w:proofErr w:type="gramStart"/>
      <w:r w:rsidRPr="008C54BC">
        <w:rPr>
          <w:lang w:val="it-IT"/>
        </w:rPr>
        <w:t>Procedura di selezione d</w:t>
      </w:r>
      <w:r>
        <w:rPr>
          <w:lang w:val="it-IT"/>
        </w:rPr>
        <w:t>ei</w:t>
      </w:r>
      <w:r w:rsidRPr="008C54BC">
        <w:rPr>
          <w:lang w:val="it-IT"/>
        </w:rPr>
        <w:t xml:space="preserve"> progetti, criteri di selezione d</w:t>
      </w:r>
      <w:r>
        <w:rPr>
          <w:lang w:val="it-IT"/>
        </w:rPr>
        <w:t>ei</w:t>
      </w:r>
      <w:r w:rsidRPr="008C54BC">
        <w:rPr>
          <w:lang w:val="it-IT"/>
        </w:rPr>
        <w:t xml:space="preserve"> pro</w:t>
      </w:r>
      <w:r>
        <w:rPr>
          <w:lang w:val="it-IT"/>
        </w:rPr>
        <w:t>ge</w:t>
      </w:r>
      <w:r w:rsidRPr="008C54BC">
        <w:rPr>
          <w:lang w:val="it-IT"/>
        </w:rPr>
        <w:t>tti, quote di contributo</w:t>
      </w:r>
      <w:proofErr w:type="gramEnd"/>
    </w:p>
    <w:p w:rsidR="00CE048F" w:rsidRPr="008C54BC" w:rsidRDefault="008C54BC" w:rsidP="00CE048F">
      <w:pPr>
        <w:pStyle w:val="Listenabsatz"/>
        <w:numPr>
          <w:ilvl w:val="2"/>
          <w:numId w:val="1"/>
        </w:numPr>
        <w:jc w:val="both"/>
        <w:rPr>
          <w:lang w:val="it-IT"/>
        </w:rPr>
      </w:pPr>
      <w:r>
        <w:rPr>
          <w:lang w:val="it-IT"/>
        </w:rPr>
        <w:t>Procedura di selezione e criteri</w:t>
      </w:r>
    </w:p>
    <w:p w:rsidR="00FE54A6" w:rsidRDefault="00FE54A6" w:rsidP="00C50C16">
      <w:pPr>
        <w:ind w:left="708"/>
        <w:jc w:val="both"/>
        <w:rPr>
          <w:lang w:val="it-IT"/>
        </w:rPr>
      </w:pPr>
      <w:r w:rsidRPr="00FE54A6">
        <w:rPr>
          <w:lang w:val="it-IT"/>
        </w:rPr>
        <w:t>Le proposte di progetto possono essere presentate presso ogni partner di progetto</w:t>
      </w:r>
      <w:r w:rsidR="005700C5" w:rsidRPr="00FE54A6">
        <w:rPr>
          <w:lang w:val="it-IT"/>
        </w:rPr>
        <w:t xml:space="preserve"> (</w:t>
      </w:r>
      <w:proofErr w:type="spellStart"/>
      <w:r w:rsidR="005700C5" w:rsidRPr="00FE54A6">
        <w:rPr>
          <w:lang w:val="it-IT"/>
        </w:rPr>
        <w:t>RegioL</w:t>
      </w:r>
      <w:proofErr w:type="spellEnd"/>
      <w:r w:rsidR="005700C5" w:rsidRPr="00FE54A6">
        <w:rPr>
          <w:lang w:val="it-IT"/>
        </w:rPr>
        <w:t xml:space="preserve">, Regio </w:t>
      </w:r>
      <w:proofErr w:type="spellStart"/>
      <w:r w:rsidR="005700C5" w:rsidRPr="00FE54A6">
        <w:rPr>
          <w:lang w:val="it-IT"/>
        </w:rPr>
        <w:t>Imst</w:t>
      </w:r>
      <w:proofErr w:type="spellEnd"/>
      <w:r w:rsidR="005700C5" w:rsidRPr="00FE54A6">
        <w:rPr>
          <w:lang w:val="it-IT"/>
        </w:rPr>
        <w:t xml:space="preserve">, </w:t>
      </w:r>
      <w:r w:rsidR="00537BD8" w:rsidRPr="00FE54A6">
        <w:rPr>
          <w:lang w:val="it-IT"/>
        </w:rPr>
        <w:t>BZGVIN</w:t>
      </w:r>
      <w:r w:rsidR="005700C5" w:rsidRPr="00FE54A6">
        <w:rPr>
          <w:lang w:val="it-IT"/>
        </w:rPr>
        <w:t>, PEB</w:t>
      </w:r>
      <w:r w:rsidR="006B78B9" w:rsidRPr="00FE54A6">
        <w:rPr>
          <w:lang w:val="it-IT"/>
        </w:rPr>
        <w:t>)</w:t>
      </w:r>
      <w:r w:rsidRPr="00FE54A6">
        <w:rPr>
          <w:lang w:val="it-IT"/>
        </w:rPr>
        <w:t>. I partner offrono consulenza e assistono i progetti regionali nella procedura di selezione.</w:t>
      </w:r>
    </w:p>
    <w:p w:rsidR="00C50C16" w:rsidRDefault="00FE54A6" w:rsidP="00C50C16">
      <w:pPr>
        <w:ind w:left="708"/>
        <w:jc w:val="both"/>
        <w:rPr>
          <w:lang w:val="it-IT"/>
        </w:rPr>
      </w:pPr>
      <w:r w:rsidRPr="00FE54A6">
        <w:rPr>
          <w:lang w:val="it-IT"/>
        </w:rPr>
        <w:t>I criteri di selezione applicati per la scelta d</w:t>
      </w:r>
      <w:r>
        <w:rPr>
          <w:lang w:val="it-IT"/>
        </w:rPr>
        <w:t>ei</w:t>
      </w:r>
      <w:r w:rsidRPr="00FE54A6">
        <w:rPr>
          <w:lang w:val="it-IT"/>
        </w:rPr>
        <w:t xml:space="preserve"> progetti </w:t>
      </w:r>
      <w:r>
        <w:rPr>
          <w:lang w:val="it-IT"/>
        </w:rPr>
        <w:t>si suddividono in criteri formali e tecnici di contenuto</w:t>
      </w:r>
      <w:proofErr w:type="gramStart"/>
      <w:r>
        <w:rPr>
          <w:lang w:val="it-IT"/>
        </w:rPr>
        <w:t xml:space="preserve"> ,</w:t>
      </w:r>
      <w:proofErr w:type="gramEnd"/>
      <w:r>
        <w:rPr>
          <w:lang w:val="it-IT"/>
        </w:rPr>
        <w:t xml:space="preserve"> come rappresentati in seguito.</w:t>
      </w:r>
    </w:p>
    <w:p w:rsidR="00FE54A6" w:rsidRPr="00FE54A6" w:rsidRDefault="00FE54A6" w:rsidP="00C50C16">
      <w:pPr>
        <w:ind w:left="708"/>
        <w:jc w:val="both"/>
        <w:rPr>
          <w:lang w:val="it-IT"/>
        </w:rPr>
      </w:pPr>
      <w:r>
        <w:rPr>
          <w:lang w:val="it-IT"/>
        </w:rPr>
        <w:t xml:space="preserve">In casi motivati i criteri di selezione possono subire delle modifiche durante il periodo di riferimento. Le modifiche saranno rese note alle autorità amministrative. Ai sensi della trasparenza, ogni modifica </w:t>
      </w:r>
      <w:proofErr w:type="gramStart"/>
      <w:r>
        <w:rPr>
          <w:lang w:val="it-IT"/>
        </w:rPr>
        <w:t>verrà</w:t>
      </w:r>
      <w:proofErr w:type="gramEnd"/>
      <w:r>
        <w:rPr>
          <w:lang w:val="it-IT"/>
        </w:rPr>
        <w:t xml:space="preserve"> pubblicata sul nostro sito </w:t>
      </w:r>
      <w:hyperlink r:id="rId9" w:history="1">
        <w:r w:rsidR="00BC2687" w:rsidRPr="00923579">
          <w:rPr>
            <w:rStyle w:val="Hyperlink"/>
            <w:lang w:val="it-IT"/>
          </w:rPr>
          <w:t>www.terraraetica.eu</w:t>
        </w:r>
      </w:hyperlink>
      <w:r>
        <w:rPr>
          <w:lang w:val="it-IT"/>
        </w:rPr>
        <w:t xml:space="preserve">. </w:t>
      </w:r>
    </w:p>
    <w:p w:rsidR="0004660E" w:rsidRPr="006E78BA" w:rsidRDefault="0004660E" w:rsidP="0004660E">
      <w:pPr>
        <w:rPr>
          <w:lang w:val="de-DE"/>
        </w:rPr>
      </w:pPr>
    </w:p>
    <w:p w:rsidR="006E161C" w:rsidRPr="00251C70" w:rsidRDefault="00FE54A6" w:rsidP="006E161C">
      <w:pPr>
        <w:pStyle w:val="berschrift1"/>
        <w:ind w:left="708"/>
        <w:rPr>
          <w:rFonts w:asciiTheme="minorHAnsi" w:eastAsiaTheme="minorHAnsi" w:hAnsiTheme="minorHAnsi" w:cstheme="minorBidi"/>
          <w:bCs/>
          <w:sz w:val="22"/>
          <w:szCs w:val="22"/>
          <w:lang w:val="it-IT" w:eastAsia="en-US"/>
        </w:rPr>
      </w:pPr>
      <w:r w:rsidRPr="00251C70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Criteri formali</w:t>
      </w:r>
    </w:p>
    <w:p w:rsidR="00CD4D67" w:rsidRPr="00251C70" w:rsidRDefault="00CD4D67" w:rsidP="00CD4D67">
      <w:pPr>
        <w:ind w:left="708"/>
        <w:rPr>
          <w:b/>
          <w:lang w:val="it-IT"/>
        </w:rPr>
      </w:pPr>
    </w:p>
    <w:p w:rsidR="00CD4D67" w:rsidRPr="00251C70" w:rsidRDefault="00251C70" w:rsidP="00CD4D67">
      <w:pPr>
        <w:ind w:left="708"/>
        <w:rPr>
          <w:b/>
          <w:lang w:val="it-IT"/>
        </w:rPr>
      </w:pPr>
      <w:r w:rsidRPr="00251C70">
        <w:rPr>
          <w:b/>
          <w:lang w:val="it-IT"/>
        </w:rPr>
        <w:t>Connessione alla strategia</w:t>
      </w:r>
      <w:r w:rsidR="006E161C" w:rsidRPr="00251C70">
        <w:rPr>
          <w:b/>
          <w:lang w:val="it-IT"/>
        </w:rPr>
        <w:t>:</w:t>
      </w:r>
    </w:p>
    <w:tbl>
      <w:tblPr>
        <w:tblStyle w:val="Tabellengitternetz"/>
        <w:tblW w:w="0" w:type="auto"/>
        <w:tblInd w:w="704" w:type="dxa"/>
        <w:tblLook w:val="04A0"/>
      </w:tblPr>
      <w:tblGrid>
        <w:gridCol w:w="3848"/>
        <w:gridCol w:w="4510"/>
      </w:tblGrid>
      <w:tr w:rsidR="006E78BA" w:rsidRPr="00251C70" w:rsidTr="00CD4D67">
        <w:tc>
          <w:tcPr>
            <w:tcW w:w="3848" w:type="dxa"/>
          </w:tcPr>
          <w:p w:rsidR="00CD4D67" w:rsidRPr="00251C70" w:rsidRDefault="00251C70" w:rsidP="00251C70">
            <w:pPr>
              <w:rPr>
                <w:lang w:val="it-IT"/>
              </w:rPr>
            </w:pPr>
            <w:r w:rsidRPr="00251C70">
              <w:rPr>
                <w:lang w:val="it-IT"/>
              </w:rPr>
              <w:t>Contribut</w:t>
            </w:r>
            <w:r>
              <w:rPr>
                <w:lang w:val="it-IT"/>
              </w:rPr>
              <w:t>o</w:t>
            </w:r>
            <w:r w:rsidRPr="00251C70">
              <w:rPr>
                <w:lang w:val="it-IT"/>
              </w:rPr>
              <w:t xml:space="preserve"> al</w:t>
            </w:r>
            <w:r w:rsidR="00CD4D67" w:rsidRPr="00251C70">
              <w:rPr>
                <w:lang w:val="it-IT"/>
              </w:rPr>
              <w:t xml:space="preserve"> LES: </w:t>
            </w:r>
            <w:r w:rsidRPr="00251C70">
              <w:rPr>
                <w:lang w:val="it-IT"/>
              </w:rPr>
              <w:t>campo</w:t>
            </w:r>
            <w:proofErr w:type="gramStart"/>
            <w:r w:rsidRPr="00251C70">
              <w:rPr>
                <w:lang w:val="it-IT"/>
              </w:rPr>
              <w:t>(</w:t>
            </w:r>
            <w:proofErr w:type="gramEnd"/>
            <w:r w:rsidRPr="00251C70">
              <w:rPr>
                <w:lang w:val="it-IT"/>
              </w:rPr>
              <w:t>i) d‘azione</w:t>
            </w:r>
          </w:p>
        </w:tc>
        <w:tc>
          <w:tcPr>
            <w:tcW w:w="4510" w:type="dxa"/>
          </w:tcPr>
          <w:p w:rsidR="00CD4D67" w:rsidRPr="00251C70" w:rsidRDefault="00CD4D67" w:rsidP="00CD4D67">
            <w:pPr>
              <w:rPr>
                <w:lang w:val="it-IT"/>
              </w:rPr>
            </w:pPr>
          </w:p>
        </w:tc>
      </w:tr>
      <w:tr w:rsidR="006E78BA" w:rsidRPr="00251C70" w:rsidTr="00CD4D67">
        <w:tc>
          <w:tcPr>
            <w:tcW w:w="3848" w:type="dxa"/>
          </w:tcPr>
          <w:p w:rsidR="00CD4D67" w:rsidRPr="00251C70" w:rsidRDefault="00251C70" w:rsidP="00251C70">
            <w:pPr>
              <w:rPr>
                <w:lang w:val="it-IT"/>
              </w:rPr>
            </w:pPr>
            <w:r w:rsidRPr="00251C70">
              <w:rPr>
                <w:lang w:val="it-IT"/>
              </w:rPr>
              <w:t>Contributo all’attuazione de</w:t>
            </w:r>
            <w:r>
              <w:rPr>
                <w:lang w:val="it-IT"/>
              </w:rPr>
              <w:t>l</w:t>
            </w:r>
            <w:r w:rsidRPr="00251C70">
              <w:rPr>
                <w:lang w:val="it-IT"/>
              </w:rPr>
              <w:t xml:space="preserve"> piano d‘azione</w:t>
            </w:r>
          </w:p>
        </w:tc>
        <w:tc>
          <w:tcPr>
            <w:tcW w:w="4510" w:type="dxa"/>
          </w:tcPr>
          <w:p w:rsidR="00CD4D67" w:rsidRPr="00251C70" w:rsidRDefault="00CD4D67" w:rsidP="00CD4D67">
            <w:pPr>
              <w:rPr>
                <w:lang w:val="it-IT"/>
              </w:rPr>
            </w:pPr>
          </w:p>
        </w:tc>
      </w:tr>
      <w:tr w:rsidR="006E78BA" w:rsidRPr="006E78BA" w:rsidTr="00CD4D67">
        <w:tc>
          <w:tcPr>
            <w:tcW w:w="3848" w:type="dxa"/>
          </w:tcPr>
          <w:p w:rsidR="00CD4D67" w:rsidRPr="006E78BA" w:rsidRDefault="00251C70" w:rsidP="00251C70">
            <w:proofErr w:type="spellStart"/>
            <w:r>
              <w:t>Aspetti</w:t>
            </w:r>
            <w:proofErr w:type="spellEnd"/>
            <w:r>
              <w:t xml:space="preserve"> </w:t>
            </w:r>
            <w:proofErr w:type="spellStart"/>
            <w:r>
              <w:t>intersettoriali</w:t>
            </w:r>
            <w:proofErr w:type="spellEnd"/>
          </w:p>
        </w:tc>
        <w:tc>
          <w:tcPr>
            <w:tcW w:w="4510" w:type="dxa"/>
          </w:tcPr>
          <w:p w:rsidR="00CD4D67" w:rsidRPr="006E78BA" w:rsidRDefault="00CD4D67" w:rsidP="00CD4D67"/>
        </w:tc>
      </w:tr>
    </w:tbl>
    <w:p w:rsidR="007E42B6" w:rsidRDefault="007E42B6" w:rsidP="00CD4D67">
      <w:pPr>
        <w:ind w:left="709"/>
        <w:rPr>
          <w:b/>
        </w:rPr>
      </w:pPr>
    </w:p>
    <w:tbl>
      <w:tblPr>
        <w:tblStyle w:val="Tabellengitternetz"/>
        <w:tblW w:w="0" w:type="auto"/>
        <w:tblInd w:w="704" w:type="dxa"/>
        <w:tblLook w:val="04A0"/>
      </w:tblPr>
      <w:tblGrid>
        <w:gridCol w:w="4111"/>
        <w:gridCol w:w="425"/>
        <w:gridCol w:w="709"/>
        <w:gridCol w:w="3113"/>
      </w:tblGrid>
      <w:tr w:rsidR="007E42B6" w:rsidRPr="006E78BA" w:rsidTr="005E3010">
        <w:tc>
          <w:tcPr>
            <w:tcW w:w="4111" w:type="dxa"/>
          </w:tcPr>
          <w:p w:rsidR="007E42B6" w:rsidRPr="006E78BA" w:rsidRDefault="007E42B6" w:rsidP="005E3010"/>
        </w:tc>
        <w:tc>
          <w:tcPr>
            <w:tcW w:w="425" w:type="dxa"/>
          </w:tcPr>
          <w:p w:rsidR="007E42B6" w:rsidRPr="006E78BA" w:rsidRDefault="00251C70" w:rsidP="00251C70">
            <w:r>
              <w:t>Si</w:t>
            </w:r>
          </w:p>
        </w:tc>
        <w:tc>
          <w:tcPr>
            <w:tcW w:w="709" w:type="dxa"/>
          </w:tcPr>
          <w:p w:rsidR="007E42B6" w:rsidRPr="006E78BA" w:rsidRDefault="00251C70" w:rsidP="00251C70">
            <w:proofErr w:type="spellStart"/>
            <w:r>
              <w:t>No</w:t>
            </w:r>
            <w:proofErr w:type="spellEnd"/>
          </w:p>
        </w:tc>
        <w:tc>
          <w:tcPr>
            <w:tcW w:w="3113" w:type="dxa"/>
          </w:tcPr>
          <w:p w:rsidR="007E42B6" w:rsidRPr="006E78BA" w:rsidRDefault="00251C70" w:rsidP="00251C70">
            <w:r>
              <w:t>Note</w:t>
            </w:r>
          </w:p>
        </w:tc>
      </w:tr>
      <w:tr w:rsidR="007E42B6" w:rsidRPr="006E78BA" w:rsidTr="005E3010">
        <w:tc>
          <w:tcPr>
            <w:tcW w:w="4111" w:type="dxa"/>
          </w:tcPr>
          <w:p w:rsidR="007E42B6" w:rsidRPr="006E78BA" w:rsidRDefault="00251C70" w:rsidP="00251C70">
            <w:proofErr w:type="spellStart"/>
            <w:r>
              <w:t>Plausibilità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costi</w:t>
            </w:r>
            <w:proofErr w:type="spellEnd"/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  <w:tr w:rsidR="007E42B6" w:rsidRPr="00251C70" w:rsidTr="005E3010">
        <w:tc>
          <w:tcPr>
            <w:tcW w:w="4111" w:type="dxa"/>
          </w:tcPr>
          <w:p w:rsidR="007E42B6" w:rsidRPr="00251C70" w:rsidRDefault="00251C70" w:rsidP="00251C70">
            <w:pPr>
              <w:rPr>
                <w:lang w:val="it-IT"/>
              </w:rPr>
            </w:pPr>
            <w:r w:rsidRPr="00251C70">
              <w:rPr>
                <w:lang w:val="it-IT"/>
              </w:rPr>
              <w:t>Rispetto del diritto d‘appalto</w:t>
            </w:r>
          </w:p>
        </w:tc>
        <w:tc>
          <w:tcPr>
            <w:tcW w:w="425" w:type="dxa"/>
          </w:tcPr>
          <w:p w:rsidR="007E42B6" w:rsidRPr="00251C70" w:rsidRDefault="007E42B6" w:rsidP="005E3010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7E42B6" w:rsidRPr="00251C70" w:rsidRDefault="007E42B6" w:rsidP="005E3010">
            <w:pPr>
              <w:rPr>
                <w:lang w:val="it-IT"/>
              </w:rPr>
            </w:pPr>
          </w:p>
        </w:tc>
        <w:tc>
          <w:tcPr>
            <w:tcW w:w="3113" w:type="dxa"/>
          </w:tcPr>
          <w:p w:rsidR="007E42B6" w:rsidRPr="00251C70" w:rsidRDefault="007E42B6" w:rsidP="005E3010">
            <w:pPr>
              <w:rPr>
                <w:lang w:val="it-IT"/>
              </w:rPr>
            </w:pPr>
          </w:p>
        </w:tc>
      </w:tr>
      <w:tr w:rsidR="007E42B6" w:rsidRPr="006E78BA" w:rsidTr="005E3010">
        <w:tc>
          <w:tcPr>
            <w:tcW w:w="4111" w:type="dxa"/>
          </w:tcPr>
          <w:p w:rsidR="007E42B6" w:rsidRPr="006E78BA" w:rsidRDefault="00251C70" w:rsidP="00251C70">
            <w:proofErr w:type="spellStart"/>
            <w:r>
              <w:t>Economicità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  <w:proofErr w:type="spellStart"/>
            <w:r>
              <w:t>garantita</w:t>
            </w:r>
            <w:proofErr w:type="spellEnd"/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  <w:tr w:rsidR="007E42B6" w:rsidRPr="006E78BA" w:rsidTr="005E3010">
        <w:tc>
          <w:tcPr>
            <w:tcW w:w="4111" w:type="dxa"/>
          </w:tcPr>
          <w:p w:rsidR="007E42B6" w:rsidRPr="00001CF8" w:rsidRDefault="00251C70" w:rsidP="00251C70">
            <w:proofErr w:type="spellStart"/>
            <w:r>
              <w:t>Dimostrazione</w:t>
            </w:r>
            <w:proofErr w:type="spellEnd"/>
            <w:r>
              <w:t xml:space="preserve"> della </w:t>
            </w:r>
            <w:proofErr w:type="spellStart"/>
            <w:r>
              <w:t>qualità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</w:tbl>
    <w:p w:rsidR="007E42B6" w:rsidRPr="007E42B6" w:rsidRDefault="007E42B6" w:rsidP="007E42B6">
      <w:pPr>
        <w:rPr>
          <w:lang w:val="de-DE"/>
        </w:rPr>
      </w:pPr>
    </w:p>
    <w:p w:rsidR="006E161C" w:rsidRPr="006E78BA" w:rsidRDefault="00251C70" w:rsidP="00C15114">
      <w:pPr>
        <w:pStyle w:val="berschrift1"/>
        <w:ind w:left="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Criteri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contenuto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qualitativi</w:t>
      </w:r>
      <w:proofErr w:type="spellEnd"/>
    </w:p>
    <w:p w:rsidR="007E42B6" w:rsidRPr="006E78BA" w:rsidRDefault="007E42B6" w:rsidP="007E42B6">
      <w:pPr>
        <w:ind w:left="709"/>
      </w:pPr>
    </w:p>
    <w:tbl>
      <w:tblPr>
        <w:tblStyle w:val="Tabellengitternetz"/>
        <w:tblW w:w="0" w:type="auto"/>
        <w:tblInd w:w="704" w:type="dxa"/>
        <w:tblLook w:val="04A0"/>
      </w:tblPr>
      <w:tblGrid>
        <w:gridCol w:w="4111"/>
        <w:gridCol w:w="425"/>
        <w:gridCol w:w="709"/>
        <w:gridCol w:w="3113"/>
      </w:tblGrid>
      <w:tr w:rsidR="00251C70" w:rsidRPr="006E78BA" w:rsidTr="005E3010">
        <w:tc>
          <w:tcPr>
            <w:tcW w:w="4111" w:type="dxa"/>
          </w:tcPr>
          <w:p w:rsidR="00251C70" w:rsidRPr="006E78BA" w:rsidRDefault="00251C70" w:rsidP="00251C70">
            <w:proofErr w:type="spellStart"/>
            <w:r>
              <w:rPr>
                <w:b/>
              </w:rPr>
              <w:t>Aspetto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transfrontaliero</w:t>
            </w:r>
            <w:proofErr w:type="spellEnd"/>
          </w:p>
        </w:tc>
        <w:tc>
          <w:tcPr>
            <w:tcW w:w="425" w:type="dxa"/>
          </w:tcPr>
          <w:p w:rsidR="00251C70" w:rsidRPr="006E78BA" w:rsidRDefault="00251C70" w:rsidP="00251C70">
            <w:r>
              <w:t>Si</w:t>
            </w:r>
          </w:p>
        </w:tc>
        <w:tc>
          <w:tcPr>
            <w:tcW w:w="709" w:type="dxa"/>
          </w:tcPr>
          <w:p w:rsidR="00251C70" w:rsidRPr="006E78BA" w:rsidRDefault="00251C70" w:rsidP="00251C70">
            <w:proofErr w:type="spellStart"/>
            <w:r>
              <w:t>No</w:t>
            </w:r>
            <w:proofErr w:type="spellEnd"/>
          </w:p>
        </w:tc>
        <w:tc>
          <w:tcPr>
            <w:tcW w:w="3113" w:type="dxa"/>
          </w:tcPr>
          <w:p w:rsidR="00251C70" w:rsidRPr="006E78BA" w:rsidRDefault="00251C70" w:rsidP="00251C70">
            <w:r>
              <w:t>Note</w:t>
            </w:r>
          </w:p>
        </w:tc>
      </w:tr>
      <w:tr w:rsidR="007E42B6" w:rsidRPr="006E78BA" w:rsidTr="005E3010">
        <w:tc>
          <w:tcPr>
            <w:tcW w:w="4111" w:type="dxa"/>
          </w:tcPr>
          <w:p w:rsidR="007E42B6" w:rsidRPr="006E78BA" w:rsidRDefault="00251C70" w:rsidP="00251C70">
            <w:proofErr w:type="spellStart"/>
            <w:r>
              <w:t>Progettazione</w:t>
            </w:r>
            <w:proofErr w:type="spellEnd"/>
            <w:r>
              <w:t xml:space="preserve"> </w:t>
            </w:r>
            <w:proofErr w:type="spellStart"/>
            <w:r>
              <w:t>comune</w:t>
            </w:r>
            <w:proofErr w:type="spellEnd"/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  <w:tr w:rsidR="007E42B6" w:rsidRPr="006E78BA" w:rsidTr="005E3010">
        <w:tc>
          <w:tcPr>
            <w:tcW w:w="4111" w:type="dxa"/>
          </w:tcPr>
          <w:p w:rsidR="007E42B6" w:rsidRPr="006E78BA" w:rsidRDefault="00251C70" w:rsidP="00251C70">
            <w:proofErr w:type="spellStart"/>
            <w:r>
              <w:t>Attuazione</w:t>
            </w:r>
            <w:proofErr w:type="spellEnd"/>
            <w:r>
              <w:t xml:space="preserve"> </w:t>
            </w:r>
            <w:proofErr w:type="spellStart"/>
            <w:r>
              <w:t>comune</w:t>
            </w:r>
            <w:proofErr w:type="spellEnd"/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  <w:tr w:rsidR="007E42B6" w:rsidRPr="006E78BA" w:rsidTr="005E3010">
        <w:tc>
          <w:tcPr>
            <w:tcW w:w="4111" w:type="dxa"/>
          </w:tcPr>
          <w:p w:rsidR="007E42B6" w:rsidRPr="006E78BA" w:rsidRDefault="00251C70" w:rsidP="00251C70">
            <w:proofErr w:type="spellStart"/>
            <w:r>
              <w:t>Finanziamento</w:t>
            </w:r>
            <w:proofErr w:type="spellEnd"/>
            <w:r>
              <w:t xml:space="preserve"> </w:t>
            </w:r>
            <w:proofErr w:type="spellStart"/>
            <w:r>
              <w:t>comune</w:t>
            </w:r>
            <w:proofErr w:type="spellEnd"/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  <w:tr w:rsidR="007E42B6" w:rsidRPr="006E78BA" w:rsidTr="005E3010">
        <w:tc>
          <w:tcPr>
            <w:tcW w:w="4111" w:type="dxa"/>
          </w:tcPr>
          <w:p w:rsidR="007E42B6" w:rsidRPr="00001CF8" w:rsidRDefault="00251C70" w:rsidP="00251C70">
            <w:r>
              <w:t xml:space="preserve">Personale </w:t>
            </w:r>
            <w:proofErr w:type="spellStart"/>
            <w:r>
              <w:t>comune</w:t>
            </w:r>
            <w:proofErr w:type="spellEnd"/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251C70">
            <w:r>
              <w:t xml:space="preserve">3 </w:t>
            </w:r>
            <w:r w:rsidR="00251C70">
              <w:t>di</w:t>
            </w:r>
            <w:r>
              <w:t xml:space="preserve"> 4 </w:t>
            </w:r>
            <w:proofErr w:type="spellStart"/>
            <w:r w:rsidR="00251C70">
              <w:t>devono</w:t>
            </w:r>
            <w:proofErr w:type="spellEnd"/>
            <w:r w:rsidR="00251C70">
              <w:t xml:space="preserve"> </w:t>
            </w:r>
            <w:proofErr w:type="spellStart"/>
            <w:r w:rsidR="00251C70">
              <w:t>essere</w:t>
            </w:r>
            <w:proofErr w:type="spellEnd"/>
            <w:r w:rsidR="00251C70">
              <w:t xml:space="preserve"> </w:t>
            </w:r>
            <w:proofErr w:type="spellStart"/>
            <w:r w:rsidR="00251C70">
              <w:t>soddisfatti</w:t>
            </w:r>
            <w:proofErr w:type="spellEnd"/>
          </w:p>
        </w:tc>
      </w:tr>
    </w:tbl>
    <w:p w:rsidR="007E42B6" w:rsidRDefault="007E42B6" w:rsidP="007E42B6">
      <w:pPr>
        <w:pStyle w:val="berschrift1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660E" w:rsidRPr="006E78BA" w:rsidRDefault="0004660E" w:rsidP="007E42B6"/>
    <w:tbl>
      <w:tblPr>
        <w:tblStyle w:val="Tabellengitternetz"/>
        <w:tblW w:w="0" w:type="auto"/>
        <w:tblInd w:w="704" w:type="dxa"/>
        <w:tblLook w:val="04A0"/>
      </w:tblPr>
      <w:tblGrid>
        <w:gridCol w:w="4678"/>
        <w:gridCol w:w="3680"/>
      </w:tblGrid>
      <w:tr w:rsidR="006E78BA" w:rsidRPr="006E78BA" w:rsidTr="00CD4D67">
        <w:tc>
          <w:tcPr>
            <w:tcW w:w="4678" w:type="dxa"/>
          </w:tcPr>
          <w:p w:rsidR="00CD4D67" w:rsidRPr="006E78BA" w:rsidRDefault="00251C70" w:rsidP="00CD4D67">
            <w:pPr>
              <w:rPr>
                <w:b/>
              </w:rPr>
            </w:pPr>
            <w:proofErr w:type="spellStart"/>
            <w:r>
              <w:rPr>
                <w:b/>
              </w:rPr>
              <w:t>Valore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aggiunto</w:t>
            </w:r>
            <w:proofErr w:type="spellEnd"/>
          </w:p>
        </w:tc>
        <w:tc>
          <w:tcPr>
            <w:tcW w:w="3680" w:type="dxa"/>
          </w:tcPr>
          <w:p w:rsidR="00CD4D67" w:rsidRPr="006E78BA" w:rsidRDefault="00251C70" w:rsidP="00CD4D67">
            <w:proofErr w:type="spellStart"/>
            <w:r>
              <w:t>Descrizione</w:t>
            </w:r>
            <w:proofErr w:type="spellEnd"/>
          </w:p>
        </w:tc>
      </w:tr>
      <w:tr w:rsidR="006E78BA" w:rsidRPr="006E78BA" w:rsidTr="00CD4D67">
        <w:tc>
          <w:tcPr>
            <w:tcW w:w="4678" w:type="dxa"/>
          </w:tcPr>
          <w:p w:rsidR="00CD4D67" w:rsidRPr="006E78BA" w:rsidRDefault="00251C70" w:rsidP="00251C70">
            <w:proofErr w:type="spellStart"/>
            <w:r>
              <w:t>Aspetto</w:t>
            </w:r>
            <w:proofErr w:type="spellEnd"/>
            <w:r>
              <w:t xml:space="preserve"> </w:t>
            </w:r>
            <w:proofErr w:type="spellStart"/>
            <w:r>
              <w:t>intersettoriale</w:t>
            </w:r>
            <w:proofErr w:type="spellEnd"/>
            <w:r w:rsidR="00CD4D67" w:rsidRPr="006E78BA">
              <w:br/>
            </w:r>
          </w:p>
        </w:tc>
        <w:tc>
          <w:tcPr>
            <w:tcW w:w="3680" w:type="dxa"/>
          </w:tcPr>
          <w:p w:rsidR="00CD4D67" w:rsidRPr="006E78BA" w:rsidRDefault="00CD4D67" w:rsidP="00CD4D67"/>
        </w:tc>
      </w:tr>
      <w:tr w:rsidR="00CD4D67" w:rsidTr="00CD4D67">
        <w:tc>
          <w:tcPr>
            <w:tcW w:w="4678" w:type="dxa"/>
          </w:tcPr>
          <w:p w:rsidR="00CD4D67" w:rsidRDefault="00251C70" w:rsidP="00CD4D67">
            <w:proofErr w:type="spellStart"/>
            <w:r>
              <w:t>Grado</w:t>
            </w:r>
            <w:proofErr w:type="spellEnd"/>
            <w:r>
              <w:t xml:space="preserve"> di </w:t>
            </w:r>
            <w:proofErr w:type="spellStart"/>
            <w:r>
              <w:t>innovazione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  <w:p w:rsidR="00CD4D67" w:rsidRDefault="00CD4D67" w:rsidP="00CD4D67"/>
        </w:tc>
        <w:tc>
          <w:tcPr>
            <w:tcW w:w="3680" w:type="dxa"/>
          </w:tcPr>
          <w:p w:rsidR="00CD4D67" w:rsidRDefault="00CD4D67" w:rsidP="00CD4D67"/>
        </w:tc>
      </w:tr>
      <w:tr w:rsidR="00CD4D67" w:rsidTr="00CD4D67">
        <w:tc>
          <w:tcPr>
            <w:tcW w:w="4678" w:type="dxa"/>
          </w:tcPr>
          <w:p w:rsidR="00CD4D67" w:rsidRDefault="00CD4D67" w:rsidP="00CD4D67">
            <w:proofErr w:type="spellStart"/>
            <w:r>
              <w:t>S</w:t>
            </w:r>
            <w:r w:rsidR="00251C70">
              <w:t>inergie</w:t>
            </w:r>
            <w:proofErr w:type="spellEnd"/>
            <w:r w:rsidR="00251C70">
              <w:t xml:space="preserve"> </w:t>
            </w:r>
            <w:proofErr w:type="spellStart"/>
            <w:r w:rsidR="00251C70">
              <w:t>con</w:t>
            </w:r>
            <w:bookmarkStart w:id="0" w:name="_GoBack"/>
            <w:bookmarkEnd w:id="0"/>
            <w:r w:rsidR="00251C70">
              <w:t>altri</w:t>
            </w:r>
            <w:proofErr w:type="spellEnd"/>
            <w:r w:rsidR="00251C70">
              <w:t xml:space="preserve"> </w:t>
            </w:r>
            <w:proofErr w:type="spellStart"/>
            <w:r w:rsidR="00251C70">
              <w:t>progetti</w:t>
            </w:r>
            <w:proofErr w:type="spellEnd"/>
            <w:r w:rsidR="00251C70">
              <w:t xml:space="preserve"> / </w:t>
            </w:r>
            <w:proofErr w:type="spellStart"/>
            <w:r w:rsidR="00251C70">
              <w:t>programmi</w:t>
            </w:r>
            <w:proofErr w:type="spellEnd"/>
          </w:p>
          <w:p w:rsidR="00CD4D67" w:rsidRDefault="00CD4D67" w:rsidP="00CD4D67"/>
        </w:tc>
        <w:tc>
          <w:tcPr>
            <w:tcW w:w="3680" w:type="dxa"/>
          </w:tcPr>
          <w:p w:rsidR="00CD4D67" w:rsidRDefault="00CD4D67" w:rsidP="00CD4D67"/>
        </w:tc>
      </w:tr>
      <w:tr w:rsidR="00CD4D67" w:rsidTr="00CD4D67">
        <w:tc>
          <w:tcPr>
            <w:tcW w:w="4678" w:type="dxa"/>
          </w:tcPr>
          <w:p w:rsidR="00CD4D67" w:rsidRDefault="00251C70" w:rsidP="00251C70">
            <w:proofErr w:type="spellStart"/>
            <w:r>
              <w:t>C</w:t>
            </w:r>
            <w:r w:rsidR="00CD4D67">
              <w:t>oopera</w:t>
            </w:r>
            <w:r>
              <w:t>zione</w:t>
            </w:r>
            <w:proofErr w:type="spellEnd"/>
          </w:p>
        </w:tc>
        <w:tc>
          <w:tcPr>
            <w:tcW w:w="3680" w:type="dxa"/>
          </w:tcPr>
          <w:p w:rsidR="00CD4D67" w:rsidRDefault="00CD4D67" w:rsidP="00CD4D67"/>
        </w:tc>
      </w:tr>
      <w:tr w:rsidR="00CD4D67" w:rsidRPr="006E78BA" w:rsidTr="00CD4D67">
        <w:tc>
          <w:tcPr>
            <w:tcW w:w="4678" w:type="dxa"/>
          </w:tcPr>
          <w:p w:rsidR="00CD4D67" w:rsidRPr="00001CF8" w:rsidRDefault="00251C70" w:rsidP="00251C70">
            <w:proofErr w:type="spellStart"/>
            <w:r>
              <w:t>Cambio</w:t>
            </w:r>
            <w:proofErr w:type="spellEnd"/>
            <w:r>
              <w:t xml:space="preserve"> </w:t>
            </w:r>
            <w:proofErr w:type="spellStart"/>
            <w:r>
              <w:t>climatico</w:t>
            </w:r>
            <w:proofErr w:type="spellEnd"/>
          </w:p>
        </w:tc>
        <w:tc>
          <w:tcPr>
            <w:tcW w:w="3680" w:type="dxa"/>
          </w:tcPr>
          <w:p w:rsidR="00CD4D67" w:rsidRPr="006E78BA" w:rsidRDefault="00CD4D67" w:rsidP="00CD4D67"/>
        </w:tc>
      </w:tr>
    </w:tbl>
    <w:p w:rsidR="006E161C" w:rsidRPr="006E78BA" w:rsidRDefault="006E161C" w:rsidP="006E161C">
      <w:pPr>
        <w:ind w:left="708"/>
      </w:pPr>
    </w:p>
    <w:p w:rsidR="006E161C" w:rsidRPr="006E78BA" w:rsidRDefault="00251C70" w:rsidP="006E161C">
      <w:pPr>
        <w:ind w:left="708"/>
        <w:rPr>
          <w:b/>
        </w:rPr>
      </w:pPr>
      <w:proofErr w:type="spellStart"/>
      <w:r>
        <w:rPr>
          <w:b/>
        </w:rPr>
        <w:t>Relazione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costi-vantaggi</w:t>
      </w:r>
      <w:proofErr w:type="spellEnd"/>
      <w:r w:rsidR="00DA65C7" w:rsidRPr="006E78BA">
        <w:rPr>
          <w:b/>
        </w:rPr>
        <w:t xml:space="preserve">: </w:t>
      </w:r>
      <w:r w:rsidR="006E161C" w:rsidRPr="006E78BA">
        <w:t>(</w:t>
      </w:r>
      <w:proofErr w:type="spellStart"/>
      <w:r>
        <w:t>descrittiva</w:t>
      </w:r>
      <w:proofErr w:type="spellEnd"/>
      <w:r w:rsidR="006E161C" w:rsidRPr="006E78BA">
        <w:t>)</w:t>
      </w:r>
    </w:p>
    <w:p w:rsidR="00C64A32" w:rsidRPr="00251C70" w:rsidRDefault="00251C70" w:rsidP="00C64A32">
      <w:pPr>
        <w:ind w:left="708"/>
        <w:rPr>
          <w:lang w:val="it-IT"/>
        </w:rPr>
      </w:pPr>
      <w:r w:rsidRPr="00251C70">
        <w:rPr>
          <w:b/>
          <w:lang w:val="it-IT"/>
        </w:rPr>
        <w:t>Sviluppo del progetto a medio termine dopo il periodo di progetto</w:t>
      </w:r>
      <w:proofErr w:type="gramStart"/>
      <w:r w:rsidR="006E161C" w:rsidRPr="00251C70">
        <w:rPr>
          <w:lang w:val="it-IT"/>
        </w:rPr>
        <w:t>(</w:t>
      </w:r>
      <w:proofErr w:type="gramEnd"/>
      <w:r w:rsidRPr="00251C70">
        <w:rPr>
          <w:lang w:val="it-IT"/>
        </w:rPr>
        <w:t>descrittivo</w:t>
      </w:r>
      <w:r w:rsidR="006E161C" w:rsidRPr="00251C70">
        <w:rPr>
          <w:lang w:val="it-IT"/>
        </w:rPr>
        <w:t>)</w:t>
      </w:r>
    </w:p>
    <w:p w:rsidR="00DC361B" w:rsidRPr="00F94002" w:rsidRDefault="00251C70" w:rsidP="00C64A32">
      <w:pPr>
        <w:ind w:left="708"/>
        <w:rPr>
          <w:lang w:val="it-IT"/>
        </w:rPr>
      </w:pPr>
      <w:r>
        <w:rPr>
          <w:lang w:val="it-IT"/>
        </w:rPr>
        <w:t>La valutazione avviene a livello qualitativo descrittivo</w:t>
      </w:r>
      <w:r w:rsidR="00C21578" w:rsidRPr="00F94002">
        <w:rPr>
          <w:lang w:val="it-IT"/>
        </w:rPr>
        <w:t>.</w:t>
      </w:r>
    </w:p>
    <w:sectPr w:rsidR="00DC361B" w:rsidRPr="00F94002" w:rsidSect="00F35CB7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E5" w:rsidRDefault="00B31FE5" w:rsidP="00766CDD">
      <w:r>
        <w:separator/>
      </w:r>
    </w:p>
  </w:endnote>
  <w:endnote w:type="continuationSeparator" w:id="1">
    <w:p w:rsidR="00B31FE5" w:rsidRDefault="00B31FE5" w:rsidP="00766CDD">
      <w:r>
        <w:continuationSeparator/>
      </w:r>
    </w:p>
  </w:endnote>
  <w:endnote w:type="continuationNotice" w:id="2">
    <w:p w:rsidR="00B31FE5" w:rsidRDefault="00B31F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NewRmn (IBM4029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E5" w:rsidRDefault="00B31FE5" w:rsidP="00766CDD">
      <w:r>
        <w:separator/>
      </w:r>
    </w:p>
  </w:footnote>
  <w:footnote w:type="continuationSeparator" w:id="1">
    <w:p w:rsidR="00B31FE5" w:rsidRDefault="00B31FE5" w:rsidP="00766CDD">
      <w:r>
        <w:continuationSeparator/>
      </w:r>
    </w:p>
  </w:footnote>
  <w:footnote w:type="continuationNotice" w:id="2">
    <w:p w:rsidR="00B31FE5" w:rsidRDefault="00B31F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90D"/>
    <w:multiLevelType w:val="hybridMultilevel"/>
    <w:tmpl w:val="2580EF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136ED"/>
    <w:multiLevelType w:val="hybridMultilevel"/>
    <w:tmpl w:val="FCA4B2EE"/>
    <w:lvl w:ilvl="0" w:tplc="A2B8EB4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287DEC"/>
    <w:multiLevelType w:val="hybridMultilevel"/>
    <w:tmpl w:val="1BBEC99E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3812A1"/>
    <w:multiLevelType w:val="multilevel"/>
    <w:tmpl w:val="DCF8C8AA"/>
    <w:lvl w:ilvl="0">
      <w:start w:val="1"/>
      <w:numFmt w:val="decimal"/>
      <w:lvlText w:val="%1."/>
      <w:lvlJc w:val="left"/>
      <w:pPr>
        <w:ind w:left="705" w:hanging="705"/>
      </w:pPr>
      <w:rPr>
        <w:rFonts w:asciiTheme="majorHAnsi" w:eastAsiaTheme="minorHAnsi" w:hAnsiTheme="majorHAnsi" w:cstheme="minorHAnsi"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eastAsiaTheme="minorHAnsi" w:hAnsiTheme="majorHAnsi" w:cstheme="minorHAnsi"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Theme="minorHAnsi" w:hAnsiTheme="majorHAnsi" w:cstheme="minorHAnsi"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eastAsiaTheme="minorHAnsi" w:hAnsiTheme="majorHAnsi" w:cstheme="minorHAnsi"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Theme="minorHAnsi" w:hAnsiTheme="majorHAnsi" w:cstheme="minorHAnsi"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Theme="minorHAnsi" w:hAnsiTheme="majorHAnsi" w:cstheme="minorHAnsi" w:hint="default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Theme="minorHAnsi" w:hAnsiTheme="majorHAnsi" w:cstheme="minorHAnsi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Theme="minorHAnsi" w:hAnsiTheme="majorHAnsi" w:cstheme="minorHAnsi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eastAsiaTheme="minorHAnsi" w:hAnsiTheme="majorHAnsi" w:cstheme="minorHAnsi" w:hint="default"/>
        <w:sz w:val="32"/>
      </w:rPr>
    </w:lvl>
  </w:abstractNum>
  <w:abstractNum w:abstractNumId="4">
    <w:nsid w:val="0B403561"/>
    <w:multiLevelType w:val="hybridMultilevel"/>
    <w:tmpl w:val="1D025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479DE"/>
    <w:multiLevelType w:val="hybridMultilevel"/>
    <w:tmpl w:val="0BC845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D7077"/>
    <w:multiLevelType w:val="hybridMultilevel"/>
    <w:tmpl w:val="CEE6D61C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13F72637"/>
    <w:multiLevelType w:val="hybridMultilevel"/>
    <w:tmpl w:val="9612D44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3F723E"/>
    <w:multiLevelType w:val="hybridMultilevel"/>
    <w:tmpl w:val="2A2AD9F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D10E89"/>
    <w:multiLevelType w:val="multilevel"/>
    <w:tmpl w:val="D3C848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1779399A"/>
    <w:multiLevelType w:val="hybridMultilevel"/>
    <w:tmpl w:val="2DB023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D0C25"/>
    <w:multiLevelType w:val="hybridMultilevel"/>
    <w:tmpl w:val="3E20C1B2"/>
    <w:lvl w:ilvl="0" w:tplc="0407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1D0804EC"/>
    <w:multiLevelType w:val="hybridMultilevel"/>
    <w:tmpl w:val="F14803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75476"/>
    <w:multiLevelType w:val="hybridMultilevel"/>
    <w:tmpl w:val="0DA4BA8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D410C"/>
    <w:multiLevelType w:val="hybridMultilevel"/>
    <w:tmpl w:val="7772BA3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393D6B"/>
    <w:multiLevelType w:val="hybridMultilevel"/>
    <w:tmpl w:val="02CCCDE4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8B57A6"/>
    <w:multiLevelType w:val="multilevel"/>
    <w:tmpl w:val="9D6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7E032E"/>
    <w:multiLevelType w:val="multilevel"/>
    <w:tmpl w:val="6BE6D69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4C224B2"/>
    <w:multiLevelType w:val="hybridMultilevel"/>
    <w:tmpl w:val="F01295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65012"/>
    <w:multiLevelType w:val="hybridMultilevel"/>
    <w:tmpl w:val="24EA78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2A5"/>
    <w:multiLevelType w:val="hybridMultilevel"/>
    <w:tmpl w:val="6546BD7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334AA4"/>
    <w:multiLevelType w:val="hybridMultilevel"/>
    <w:tmpl w:val="705C0BC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7387051"/>
    <w:multiLevelType w:val="hybridMultilevel"/>
    <w:tmpl w:val="3896229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C00FF6"/>
    <w:multiLevelType w:val="multilevel"/>
    <w:tmpl w:val="EFB6A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4B111599"/>
    <w:multiLevelType w:val="hybridMultilevel"/>
    <w:tmpl w:val="6712A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D4769"/>
    <w:multiLevelType w:val="hybridMultilevel"/>
    <w:tmpl w:val="39189C24"/>
    <w:lvl w:ilvl="0" w:tplc="0C07000F">
      <w:start w:val="1"/>
      <w:numFmt w:val="decimal"/>
      <w:lvlText w:val="%1."/>
      <w:lvlJc w:val="left"/>
      <w:pPr>
        <w:ind w:left="1514" w:hanging="360"/>
      </w:pPr>
    </w:lvl>
    <w:lvl w:ilvl="1" w:tplc="88D4CBA4">
      <w:start w:val="1"/>
      <w:numFmt w:val="lowerLetter"/>
      <w:lvlText w:val="%2.)"/>
      <w:lvlJc w:val="left"/>
      <w:pPr>
        <w:ind w:left="2234" w:hanging="360"/>
      </w:pPr>
      <w:rPr>
        <w:rFonts w:asciiTheme="minorHAnsi" w:eastAsiaTheme="minorHAnsi" w:hAnsiTheme="minorHAnsi" w:cstheme="minorHAnsi"/>
      </w:rPr>
    </w:lvl>
    <w:lvl w:ilvl="2" w:tplc="0C07001B">
      <w:start w:val="1"/>
      <w:numFmt w:val="lowerRoman"/>
      <w:lvlText w:val="%3."/>
      <w:lvlJc w:val="right"/>
      <w:pPr>
        <w:ind w:left="2954" w:hanging="180"/>
      </w:pPr>
    </w:lvl>
    <w:lvl w:ilvl="3" w:tplc="0C07000F" w:tentative="1">
      <w:start w:val="1"/>
      <w:numFmt w:val="decimal"/>
      <w:lvlText w:val="%4."/>
      <w:lvlJc w:val="left"/>
      <w:pPr>
        <w:ind w:left="3674" w:hanging="360"/>
      </w:pPr>
    </w:lvl>
    <w:lvl w:ilvl="4" w:tplc="0C070019" w:tentative="1">
      <w:start w:val="1"/>
      <w:numFmt w:val="lowerLetter"/>
      <w:lvlText w:val="%5."/>
      <w:lvlJc w:val="left"/>
      <w:pPr>
        <w:ind w:left="4394" w:hanging="360"/>
      </w:pPr>
    </w:lvl>
    <w:lvl w:ilvl="5" w:tplc="0C07001B" w:tentative="1">
      <w:start w:val="1"/>
      <w:numFmt w:val="lowerRoman"/>
      <w:lvlText w:val="%6."/>
      <w:lvlJc w:val="right"/>
      <w:pPr>
        <w:ind w:left="5114" w:hanging="180"/>
      </w:pPr>
    </w:lvl>
    <w:lvl w:ilvl="6" w:tplc="0C07000F" w:tentative="1">
      <w:start w:val="1"/>
      <w:numFmt w:val="decimal"/>
      <w:lvlText w:val="%7."/>
      <w:lvlJc w:val="left"/>
      <w:pPr>
        <w:ind w:left="5834" w:hanging="360"/>
      </w:pPr>
    </w:lvl>
    <w:lvl w:ilvl="7" w:tplc="0C070019" w:tentative="1">
      <w:start w:val="1"/>
      <w:numFmt w:val="lowerLetter"/>
      <w:lvlText w:val="%8."/>
      <w:lvlJc w:val="left"/>
      <w:pPr>
        <w:ind w:left="6554" w:hanging="360"/>
      </w:pPr>
    </w:lvl>
    <w:lvl w:ilvl="8" w:tplc="0C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>
    <w:nsid w:val="4D7669A0"/>
    <w:multiLevelType w:val="multilevel"/>
    <w:tmpl w:val="9F74C3DE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C91CEB"/>
    <w:multiLevelType w:val="hybridMultilevel"/>
    <w:tmpl w:val="D7686570"/>
    <w:lvl w:ilvl="0" w:tplc="A98E59D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7271F5"/>
    <w:multiLevelType w:val="hybridMultilevel"/>
    <w:tmpl w:val="0F625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023A5"/>
    <w:multiLevelType w:val="hybridMultilevel"/>
    <w:tmpl w:val="E40C35B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DFE2423"/>
    <w:multiLevelType w:val="hybridMultilevel"/>
    <w:tmpl w:val="2FE60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B02B7"/>
    <w:multiLevelType w:val="hybridMultilevel"/>
    <w:tmpl w:val="A3FEC4E4"/>
    <w:lvl w:ilvl="0" w:tplc="1A7A085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F348C"/>
    <w:multiLevelType w:val="hybridMultilevel"/>
    <w:tmpl w:val="3C40F3F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88364D"/>
    <w:multiLevelType w:val="multilevel"/>
    <w:tmpl w:val="B53657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4B13098"/>
    <w:multiLevelType w:val="multilevel"/>
    <w:tmpl w:val="4DBEF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i/>
      </w:rPr>
    </w:lvl>
  </w:abstractNum>
  <w:abstractNum w:abstractNumId="35">
    <w:nsid w:val="65B0637E"/>
    <w:multiLevelType w:val="multilevel"/>
    <w:tmpl w:val="EBFA784E"/>
    <w:lvl w:ilvl="0">
      <w:start w:val="7"/>
      <w:numFmt w:val="decimal"/>
      <w:pStyle w:val="Verzeichnis1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i w:val="0"/>
      </w:rPr>
    </w:lvl>
  </w:abstractNum>
  <w:abstractNum w:abstractNumId="36">
    <w:nsid w:val="68956A48"/>
    <w:multiLevelType w:val="hybridMultilevel"/>
    <w:tmpl w:val="3DFAE9AA"/>
    <w:lvl w:ilvl="0" w:tplc="0C07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37">
    <w:nsid w:val="6BD936AB"/>
    <w:multiLevelType w:val="hybridMultilevel"/>
    <w:tmpl w:val="1AA8EE40"/>
    <w:lvl w:ilvl="0" w:tplc="0C07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38">
    <w:nsid w:val="6EEF08C9"/>
    <w:multiLevelType w:val="hybridMultilevel"/>
    <w:tmpl w:val="B23E7C5A"/>
    <w:lvl w:ilvl="0" w:tplc="F9F26D3A">
      <w:start w:val="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E91E00"/>
    <w:multiLevelType w:val="hybridMultilevel"/>
    <w:tmpl w:val="333CEF70"/>
    <w:lvl w:ilvl="0" w:tplc="63B4536C">
      <w:start w:val="29"/>
      <w:numFmt w:val="bullet"/>
      <w:lvlText w:val="-"/>
      <w:lvlJc w:val="left"/>
      <w:pPr>
        <w:ind w:left="1154" w:hanging="360"/>
      </w:pPr>
      <w:rPr>
        <w:rFonts w:ascii="Calibri" w:eastAsiaTheme="minorHAnsi" w:hAnsi="Calibri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>
    <w:nsid w:val="7758395B"/>
    <w:multiLevelType w:val="hybridMultilevel"/>
    <w:tmpl w:val="3DFEC4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1199D"/>
    <w:multiLevelType w:val="hybridMultilevel"/>
    <w:tmpl w:val="AB3CBF24"/>
    <w:lvl w:ilvl="0" w:tplc="0C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793F2A08"/>
    <w:multiLevelType w:val="multilevel"/>
    <w:tmpl w:val="39E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8"/>
  </w:num>
  <w:num w:numId="3">
    <w:abstractNumId w:val="3"/>
  </w:num>
  <w:num w:numId="4">
    <w:abstractNumId w:val="32"/>
  </w:num>
  <w:num w:numId="5">
    <w:abstractNumId w:val="8"/>
  </w:num>
  <w:num w:numId="6">
    <w:abstractNumId w:val="13"/>
  </w:num>
  <w:num w:numId="7">
    <w:abstractNumId w:val="2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1"/>
  </w:num>
  <w:num w:numId="11">
    <w:abstractNumId w:val="16"/>
  </w:num>
  <w:num w:numId="12">
    <w:abstractNumId w:val="14"/>
  </w:num>
  <w:num w:numId="13">
    <w:abstractNumId w:val="22"/>
  </w:num>
  <w:num w:numId="14">
    <w:abstractNumId w:val="41"/>
  </w:num>
  <w:num w:numId="15">
    <w:abstractNumId w:val="5"/>
  </w:num>
  <w:num w:numId="16">
    <w:abstractNumId w:val="0"/>
  </w:num>
  <w:num w:numId="17">
    <w:abstractNumId w:val="7"/>
  </w:num>
  <w:num w:numId="18">
    <w:abstractNumId w:val="30"/>
  </w:num>
  <w:num w:numId="19">
    <w:abstractNumId w:val="27"/>
  </w:num>
  <w:num w:numId="20">
    <w:abstractNumId w:val="20"/>
  </w:num>
  <w:num w:numId="21">
    <w:abstractNumId w:val="18"/>
  </w:num>
  <w:num w:numId="22">
    <w:abstractNumId w:val="36"/>
  </w:num>
  <w:num w:numId="23">
    <w:abstractNumId w:val="37"/>
  </w:num>
  <w:num w:numId="24">
    <w:abstractNumId w:val="31"/>
  </w:num>
  <w:num w:numId="25">
    <w:abstractNumId w:val="26"/>
  </w:num>
  <w:num w:numId="26">
    <w:abstractNumId w:val="28"/>
  </w:num>
  <w:num w:numId="27">
    <w:abstractNumId w:val="42"/>
  </w:num>
  <w:num w:numId="28">
    <w:abstractNumId w:val="1"/>
  </w:num>
  <w:num w:numId="29">
    <w:abstractNumId w:val="2"/>
  </w:num>
  <w:num w:numId="30">
    <w:abstractNumId w:val="19"/>
  </w:num>
  <w:num w:numId="31">
    <w:abstractNumId w:val="12"/>
  </w:num>
  <w:num w:numId="32">
    <w:abstractNumId w:val="10"/>
  </w:num>
  <w:num w:numId="33">
    <w:abstractNumId w:val="4"/>
  </w:num>
  <w:num w:numId="34">
    <w:abstractNumId w:val="2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5"/>
  </w:num>
  <w:num w:numId="38">
    <w:abstractNumId w:val="40"/>
  </w:num>
  <w:num w:numId="39">
    <w:abstractNumId w:val="6"/>
  </w:num>
  <w:num w:numId="40">
    <w:abstractNumId w:val="33"/>
  </w:num>
  <w:num w:numId="41">
    <w:abstractNumId w:val="9"/>
  </w:num>
  <w:num w:numId="42">
    <w:abstractNumId w:val="34"/>
  </w:num>
  <w:num w:numId="43">
    <w:abstractNumId w:val="23"/>
  </w:num>
  <w:num w:numId="44">
    <w:abstractNumId w:val="17"/>
  </w:num>
  <w:num w:numId="45">
    <w:abstractNumId w:val="35"/>
  </w:num>
  <w:num w:numId="46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C559A"/>
    <w:rsid w:val="00001CB5"/>
    <w:rsid w:val="00001CF8"/>
    <w:rsid w:val="00002815"/>
    <w:rsid w:val="000032F4"/>
    <w:rsid w:val="00003308"/>
    <w:rsid w:val="00004EEC"/>
    <w:rsid w:val="00005B02"/>
    <w:rsid w:val="00005CE5"/>
    <w:rsid w:val="00005D61"/>
    <w:rsid w:val="00006358"/>
    <w:rsid w:val="000066A4"/>
    <w:rsid w:val="000104E0"/>
    <w:rsid w:val="000107DC"/>
    <w:rsid w:val="000128CF"/>
    <w:rsid w:val="000132BC"/>
    <w:rsid w:val="00014A43"/>
    <w:rsid w:val="00016A5B"/>
    <w:rsid w:val="00023F17"/>
    <w:rsid w:val="000241B3"/>
    <w:rsid w:val="00024F81"/>
    <w:rsid w:val="00026760"/>
    <w:rsid w:val="000308EB"/>
    <w:rsid w:val="0003139F"/>
    <w:rsid w:val="00031D9B"/>
    <w:rsid w:val="00031E17"/>
    <w:rsid w:val="000328BE"/>
    <w:rsid w:val="0003324E"/>
    <w:rsid w:val="00034C0E"/>
    <w:rsid w:val="00035339"/>
    <w:rsid w:val="000361DD"/>
    <w:rsid w:val="00036A26"/>
    <w:rsid w:val="00037F70"/>
    <w:rsid w:val="000414A3"/>
    <w:rsid w:val="00043567"/>
    <w:rsid w:val="000435DB"/>
    <w:rsid w:val="00045AFE"/>
    <w:rsid w:val="00045B76"/>
    <w:rsid w:val="0004660E"/>
    <w:rsid w:val="000520CB"/>
    <w:rsid w:val="00062DD7"/>
    <w:rsid w:val="00063320"/>
    <w:rsid w:val="00063A0C"/>
    <w:rsid w:val="00063D60"/>
    <w:rsid w:val="000645E4"/>
    <w:rsid w:val="0006565B"/>
    <w:rsid w:val="0006657A"/>
    <w:rsid w:val="00067C0C"/>
    <w:rsid w:val="00067FFA"/>
    <w:rsid w:val="000700BD"/>
    <w:rsid w:val="0007030F"/>
    <w:rsid w:val="00070401"/>
    <w:rsid w:val="00070CF5"/>
    <w:rsid w:val="00070D05"/>
    <w:rsid w:val="0007178D"/>
    <w:rsid w:val="00072228"/>
    <w:rsid w:val="000725C1"/>
    <w:rsid w:val="00072804"/>
    <w:rsid w:val="000732B9"/>
    <w:rsid w:val="0007360E"/>
    <w:rsid w:val="00073823"/>
    <w:rsid w:val="00073A74"/>
    <w:rsid w:val="00074431"/>
    <w:rsid w:val="00074B0F"/>
    <w:rsid w:val="00074D0F"/>
    <w:rsid w:val="0007689C"/>
    <w:rsid w:val="000770BC"/>
    <w:rsid w:val="00077238"/>
    <w:rsid w:val="0008148E"/>
    <w:rsid w:val="0008162A"/>
    <w:rsid w:val="000828FA"/>
    <w:rsid w:val="00084FF9"/>
    <w:rsid w:val="000853D5"/>
    <w:rsid w:val="000868BA"/>
    <w:rsid w:val="0008796F"/>
    <w:rsid w:val="00091A14"/>
    <w:rsid w:val="00091B80"/>
    <w:rsid w:val="00091F87"/>
    <w:rsid w:val="000920B9"/>
    <w:rsid w:val="0009285D"/>
    <w:rsid w:val="000943F5"/>
    <w:rsid w:val="00094716"/>
    <w:rsid w:val="00094DB3"/>
    <w:rsid w:val="00095103"/>
    <w:rsid w:val="0009586F"/>
    <w:rsid w:val="00095C6D"/>
    <w:rsid w:val="0009650C"/>
    <w:rsid w:val="00096767"/>
    <w:rsid w:val="000A1463"/>
    <w:rsid w:val="000A46F6"/>
    <w:rsid w:val="000A5127"/>
    <w:rsid w:val="000A5577"/>
    <w:rsid w:val="000A5ABA"/>
    <w:rsid w:val="000A5BFA"/>
    <w:rsid w:val="000A75C2"/>
    <w:rsid w:val="000A7CD8"/>
    <w:rsid w:val="000B0F17"/>
    <w:rsid w:val="000B22C4"/>
    <w:rsid w:val="000B2D9C"/>
    <w:rsid w:val="000B4D37"/>
    <w:rsid w:val="000B638B"/>
    <w:rsid w:val="000B658F"/>
    <w:rsid w:val="000C079F"/>
    <w:rsid w:val="000C0D3C"/>
    <w:rsid w:val="000C1002"/>
    <w:rsid w:val="000C1956"/>
    <w:rsid w:val="000C3E7B"/>
    <w:rsid w:val="000C410E"/>
    <w:rsid w:val="000C43E9"/>
    <w:rsid w:val="000C4C1A"/>
    <w:rsid w:val="000C5165"/>
    <w:rsid w:val="000D07FE"/>
    <w:rsid w:val="000D1F77"/>
    <w:rsid w:val="000D2ED9"/>
    <w:rsid w:val="000D2EE5"/>
    <w:rsid w:val="000D32E2"/>
    <w:rsid w:val="000D56FC"/>
    <w:rsid w:val="000D6124"/>
    <w:rsid w:val="000D7009"/>
    <w:rsid w:val="000D7A1B"/>
    <w:rsid w:val="000E2EB7"/>
    <w:rsid w:val="000E58DA"/>
    <w:rsid w:val="000E6770"/>
    <w:rsid w:val="000E7870"/>
    <w:rsid w:val="000F130B"/>
    <w:rsid w:val="000F3200"/>
    <w:rsid w:val="000F627C"/>
    <w:rsid w:val="000F633D"/>
    <w:rsid w:val="000F7D16"/>
    <w:rsid w:val="00102EB6"/>
    <w:rsid w:val="00103551"/>
    <w:rsid w:val="00104AA5"/>
    <w:rsid w:val="00110357"/>
    <w:rsid w:val="0011122B"/>
    <w:rsid w:val="00111312"/>
    <w:rsid w:val="0011211A"/>
    <w:rsid w:val="0011299B"/>
    <w:rsid w:val="001130D3"/>
    <w:rsid w:val="0011390E"/>
    <w:rsid w:val="00113E31"/>
    <w:rsid w:val="00113EB6"/>
    <w:rsid w:val="001177E8"/>
    <w:rsid w:val="00117D31"/>
    <w:rsid w:val="00120B89"/>
    <w:rsid w:val="001218BA"/>
    <w:rsid w:val="00121BD0"/>
    <w:rsid w:val="00122A44"/>
    <w:rsid w:val="00123FE3"/>
    <w:rsid w:val="00125748"/>
    <w:rsid w:val="00125C54"/>
    <w:rsid w:val="001261C2"/>
    <w:rsid w:val="0012655C"/>
    <w:rsid w:val="001268EC"/>
    <w:rsid w:val="00126C43"/>
    <w:rsid w:val="00131640"/>
    <w:rsid w:val="00134088"/>
    <w:rsid w:val="00134449"/>
    <w:rsid w:val="00134E25"/>
    <w:rsid w:val="001373C9"/>
    <w:rsid w:val="00137F37"/>
    <w:rsid w:val="00137FEA"/>
    <w:rsid w:val="001410BC"/>
    <w:rsid w:val="00141B3D"/>
    <w:rsid w:val="00142F03"/>
    <w:rsid w:val="00143025"/>
    <w:rsid w:val="00143299"/>
    <w:rsid w:val="00144E21"/>
    <w:rsid w:val="00147488"/>
    <w:rsid w:val="00155F08"/>
    <w:rsid w:val="0015686D"/>
    <w:rsid w:val="00156E5B"/>
    <w:rsid w:val="00157941"/>
    <w:rsid w:val="00160555"/>
    <w:rsid w:val="00160CAD"/>
    <w:rsid w:val="001610B3"/>
    <w:rsid w:val="001610C3"/>
    <w:rsid w:val="00162EEE"/>
    <w:rsid w:val="00163149"/>
    <w:rsid w:val="00164C2A"/>
    <w:rsid w:val="00165EF2"/>
    <w:rsid w:val="001711DD"/>
    <w:rsid w:val="00172D46"/>
    <w:rsid w:val="001733A0"/>
    <w:rsid w:val="00173A6B"/>
    <w:rsid w:val="00173B8C"/>
    <w:rsid w:val="00174819"/>
    <w:rsid w:val="00174F23"/>
    <w:rsid w:val="00174FDB"/>
    <w:rsid w:val="00181009"/>
    <w:rsid w:val="00181C7F"/>
    <w:rsid w:val="00182F7D"/>
    <w:rsid w:val="00183912"/>
    <w:rsid w:val="00183C4C"/>
    <w:rsid w:val="00184B6D"/>
    <w:rsid w:val="00186F59"/>
    <w:rsid w:val="0018782B"/>
    <w:rsid w:val="00187F24"/>
    <w:rsid w:val="00190222"/>
    <w:rsid w:val="00190EDF"/>
    <w:rsid w:val="001911D0"/>
    <w:rsid w:val="0019199F"/>
    <w:rsid w:val="00192B50"/>
    <w:rsid w:val="00192DCE"/>
    <w:rsid w:val="00193086"/>
    <w:rsid w:val="00193C53"/>
    <w:rsid w:val="00195E99"/>
    <w:rsid w:val="0019668F"/>
    <w:rsid w:val="00196BC0"/>
    <w:rsid w:val="001A0FF5"/>
    <w:rsid w:val="001A16BA"/>
    <w:rsid w:val="001A300D"/>
    <w:rsid w:val="001A3FBA"/>
    <w:rsid w:val="001A5774"/>
    <w:rsid w:val="001A74E9"/>
    <w:rsid w:val="001B23BF"/>
    <w:rsid w:val="001B2658"/>
    <w:rsid w:val="001B427E"/>
    <w:rsid w:val="001B44AE"/>
    <w:rsid w:val="001B5596"/>
    <w:rsid w:val="001B571A"/>
    <w:rsid w:val="001B58F7"/>
    <w:rsid w:val="001B5A4B"/>
    <w:rsid w:val="001C01FC"/>
    <w:rsid w:val="001C27B8"/>
    <w:rsid w:val="001C31DC"/>
    <w:rsid w:val="001C48A9"/>
    <w:rsid w:val="001C5DB7"/>
    <w:rsid w:val="001D0011"/>
    <w:rsid w:val="001D04C6"/>
    <w:rsid w:val="001D08C3"/>
    <w:rsid w:val="001D438F"/>
    <w:rsid w:val="001D4B4B"/>
    <w:rsid w:val="001D67D5"/>
    <w:rsid w:val="001D7B71"/>
    <w:rsid w:val="001E005C"/>
    <w:rsid w:val="001E0666"/>
    <w:rsid w:val="001E268F"/>
    <w:rsid w:val="001E2C72"/>
    <w:rsid w:val="001E3201"/>
    <w:rsid w:val="001E3619"/>
    <w:rsid w:val="001E4639"/>
    <w:rsid w:val="001E4F52"/>
    <w:rsid w:val="001E5293"/>
    <w:rsid w:val="001E542C"/>
    <w:rsid w:val="001E5A89"/>
    <w:rsid w:val="001E6C96"/>
    <w:rsid w:val="001F0F7F"/>
    <w:rsid w:val="001F212C"/>
    <w:rsid w:val="001F28A8"/>
    <w:rsid w:val="001F4035"/>
    <w:rsid w:val="001F49EC"/>
    <w:rsid w:val="001F5B91"/>
    <w:rsid w:val="001F790B"/>
    <w:rsid w:val="00200024"/>
    <w:rsid w:val="0020024C"/>
    <w:rsid w:val="00200528"/>
    <w:rsid w:val="002008C2"/>
    <w:rsid w:val="00201071"/>
    <w:rsid w:val="0020282A"/>
    <w:rsid w:val="00203857"/>
    <w:rsid w:val="00205BA4"/>
    <w:rsid w:val="00206190"/>
    <w:rsid w:val="00206D08"/>
    <w:rsid w:val="002107F6"/>
    <w:rsid w:val="00212C7D"/>
    <w:rsid w:val="00212E89"/>
    <w:rsid w:val="00213C7A"/>
    <w:rsid w:val="00213E05"/>
    <w:rsid w:val="002147A1"/>
    <w:rsid w:val="00214833"/>
    <w:rsid w:val="0021682D"/>
    <w:rsid w:val="002215DC"/>
    <w:rsid w:val="00221E64"/>
    <w:rsid w:val="00222044"/>
    <w:rsid w:val="0022220F"/>
    <w:rsid w:val="002231EC"/>
    <w:rsid w:val="0022359A"/>
    <w:rsid w:val="002237C2"/>
    <w:rsid w:val="00224F55"/>
    <w:rsid w:val="002250B9"/>
    <w:rsid w:val="00225248"/>
    <w:rsid w:val="00225407"/>
    <w:rsid w:val="00225975"/>
    <w:rsid w:val="00227861"/>
    <w:rsid w:val="00227E96"/>
    <w:rsid w:val="00230F39"/>
    <w:rsid w:val="00231772"/>
    <w:rsid w:val="00233C64"/>
    <w:rsid w:val="00234510"/>
    <w:rsid w:val="002348F4"/>
    <w:rsid w:val="00236736"/>
    <w:rsid w:val="00237845"/>
    <w:rsid w:val="00240415"/>
    <w:rsid w:val="002413EF"/>
    <w:rsid w:val="002433DE"/>
    <w:rsid w:val="00243D57"/>
    <w:rsid w:val="00243E5B"/>
    <w:rsid w:val="00246408"/>
    <w:rsid w:val="0025087B"/>
    <w:rsid w:val="00250A01"/>
    <w:rsid w:val="002515BA"/>
    <w:rsid w:val="00251C1A"/>
    <w:rsid w:val="00251C70"/>
    <w:rsid w:val="0025275C"/>
    <w:rsid w:val="00252D06"/>
    <w:rsid w:val="00252F9A"/>
    <w:rsid w:val="002533CC"/>
    <w:rsid w:val="002539FF"/>
    <w:rsid w:val="00254572"/>
    <w:rsid w:val="002554AC"/>
    <w:rsid w:val="002558C7"/>
    <w:rsid w:val="002579A4"/>
    <w:rsid w:val="00260803"/>
    <w:rsid w:val="00261F93"/>
    <w:rsid w:val="00262FDD"/>
    <w:rsid w:val="0026379D"/>
    <w:rsid w:val="00263977"/>
    <w:rsid w:val="00266380"/>
    <w:rsid w:val="00267423"/>
    <w:rsid w:val="00267E1A"/>
    <w:rsid w:val="00270051"/>
    <w:rsid w:val="00270971"/>
    <w:rsid w:val="00271320"/>
    <w:rsid w:val="0027598B"/>
    <w:rsid w:val="00275EDA"/>
    <w:rsid w:val="002763E0"/>
    <w:rsid w:val="00276720"/>
    <w:rsid w:val="00276C43"/>
    <w:rsid w:val="00277F84"/>
    <w:rsid w:val="002808CD"/>
    <w:rsid w:val="00283685"/>
    <w:rsid w:val="00283E4D"/>
    <w:rsid w:val="00284B59"/>
    <w:rsid w:val="002858E5"/>
    <w:rsid w:val="00285F76"/>
    <w:rsid w:val="00286D27"/>
    <w:rsid w:val="00287CA4"/>
    <w:rsid w:val="00292252"/>
    <w:rsid w:val="00292AC6"/>
    <w:rsid w:val="00292F19"/>
    <w:rsid w:val="00293E23"/>
    <w:rsid w:val="00294A6E"/>
    <w:rsid w:val="00294C30"/>
    <w:rsid w:val="00295478"/>
    <w:rsid w:val="0029614A"/>
    <w:rsid w:val="00297D77"/>
    <w:rsid w:val="002A0191"/>
    <w:rsid w:val="002A2CFD"/>
    <w:rsid w:val="002A439A"/>
    <w:rsid w:val="002A575D"/>
    <w:rsid w:val="002A5F6D"/>
    <w:rsid w:val="002A6861"/>
    <w:rsid w:val="002B0618"/>
    <w:rsid w:val="002B0DC7"/>
    <w:rsid w:val="002B0F46"/>
    <w:rsid w:val="002B11C8"/>
    <w:rsid w:val="002B2514"/>
    <w:rsid w:val="002B2992"/>
    <w:rsid w:val="002B2D5D"/>
    <w:rsid w:val="002B5785"/>
    <w:rsid w:val="002B663A"/>
    <w:rsid w:val="002B6A40"/>
    <w:rsid w:val="002B7890"/>
    <w:rsid w:val="002C0A80"/>
    <w:rsid w:val="002C10BD"/>
    <w:rsid w:val="002C1B8C"/>
    <w:rsid w:val="002C493E"/>
    <w:rsid w:val="002C52A9"/>
    <w:rsid w:val="002C7340"/>
    <w:rsid w:val="002C770E"/>
    <w:rsid w:val="002C7844"/>
    <w:rsid w:val="002D1430"/>
    <w:rsid w:val="002D2A67"/>
    <w:rsid w:val="002D449A"/>
    <w:rsid w:val="002D44DB"/>
    <w:rsid w:val="002D45B0"/>
    <w:rsid w:val="002D4E50"/>
    <w:rsid w:val="002D5120"/>
    <w:rsid w:val="002D721F"/>
    <w:rsid w:val="002D7922"/>
    <w:rsid w:val="002D7AA5"/>
    <w:rsid w:val="002E0A02"/>
    <w:rsid w:val="002E0AED"/>
    <w:rsid w:val="002E2050"/>
    <w:rsid w:val="002E3D6F"/>
    <w:rsid w:val="002E4521"/>
    <w:rsid w:val="002E4DD9"/>
    <w:rsid w:val="002E70E3"/>
    <w:rsid w:val="002E71A5"/>
    <w:rsid w:val="002E744A"/>
    <w:rsid w:val="002F0189"/>
    <w:rsid w:val="002F1898"/>
    <w:rsid w:val="002F240D"/>
    <w:rsid w:val="002F3FD9"/>
    <w:rsid w:val="002F4A9C"/>
    <w:rsid w:val="002F58FE"/>
    <w:rsid w:val="002F6C86"/>
    <w:rsid w:val="002F7051"/>
    <w:rsid w:val="002F769E"/>
    <w:rsid w:val="003016B3"/>
    <w:rsid w:val="003017F5"/>
    <w:rsid w:val="00302103"/>
    <w:rsid w:val="00302126"/>
    <w:rsid w:val="00303210"/>
    <w:rsid w:val="00304120"/>
    <w:rsid w:val="003054F2"/>
    <w:rsid w:val="00307C76"/>
    <w:rsid w:val="003115D3"/>
    <w:rsid w:val="003127BD"/>
    <w:rsid w:val="00312E83"/>
    <w:rsid w:val="00314246"/>
    <w:rsid w:val="00320255"/>
    <w:rsid w:val="003218AB"/>
    <w:rsid w:val="00321FD3"/>
    <w:rsid w:val="00322DFB"/>
    <w:rsid w:val="0032333C"/>
    <w:rsid w:val="003254DA"/>
    <w:rsid w:val="003257B7"/>
    <w:rsid w:val="00325D79"/>
    <w:rsid w:val="0032668B"/>
    <w:rsid w:val="003268D4"/>
    <w:rsid w:val="00327CF4"/>
    <w:rsid w:val="00327F9B"/>
    <w:rsid w:val="003311AE"/>
    <w:rsid w:val="00331418"/>
    <w:rsid w:val="0033147B"/>
    <w:rsid w:val="0033211E"/>
    <w:rsid w:val="00334DFB"/>
    <w:rsid w:val="0033553E"/>
    <w:rsid w:val="00335AE5"/>
    <w:rsid w:val="00335DAB"/>
    <w:rsid w:val="003372A4"/>
    <w:rsid w:val="00340616"/>
    <w:rsid w:val="00340781"/>
    <w:rsid w:val="003411E7"/>
    <w:rsid w:val="00342DC6"/>
    <w:rsid w:val="00344370"/>
    <w:rsid w:val="00344692"/>
    <w:rsid w:val="003456C5"/>
    <w:rsid w:val="00346064"/>
    <w:rsid w:val="003472BF"/>
    <w:rsid w:val="00353C97"/>
    <w:rsid w:val="003546E8"/>
    <w:rsid w:val="00354ADC"/>
    <w:rsid w:val="00354AE2"/>
    <w:rsid w:val="00355E22"/>
    <w:rsid w:val="0035692B"/>
    <w:rsid w:val="00356CC8"/>
    <w:rsid w:val="00360E52"/>
    <w:rsid w:val="0036159B"/>
    <w:rsid w:val="0036243C"/>
    <w:rsid w:val="00363252"/>
    <w:rsid w:val="003632B1"/>
    <w:rsid w:val="003647BD"/>
    <w:rsid w:val="003649DA"/>
    <w:rsid w:val="00365CCB"/>
    <w:rsid w:val="00366579"/>
    <w:rsid w:val="00371AA3"/>
    <w:rsid w:val="00371E88"/>
    <w:rsid w:val="00372FD6"/>
    <w:rsid w:val="0037382B"/>
    <w:rsid w:val="00373906"/>
    <w:rsid w:val="00373EFA"/>
    <w:rsid w:val="00374900"/>
    <w:rsid w:val="00375B04"/>
    <w:rsid w:val="00376195"/>
    <w:rsid w:val="00376CF6"/>
    <w:rsid w:val="00376D05"/>
    <w:rsid w:val="00377629"/>
    <w:rsid w:val="00377662"/>
    <w:rsid w:val="00380925"/>
    <w:rsid w:val="00380B4F"/>
    <w:rsid w:val="00381CE5"/>
    <w:rsid w:val="003831D3"/>
    <w:rsid w:val="0038374A"/>
    <w:rsid w:val="00384BE4"/>
    <w:rsid w:val="00386641"/>
    <w:rsid w:val="00386974"/>
    <w:rsid w:val="003923FD"/>
    <w:rsid w:val="0039354F"/>
    <w:rsid w:val="00394275"/>
    <w:rsid w:val="003947A7"/>
    <w:rsid w:val="003956DD"/>
    <w:rsid w:val="00397131"/>
    <w:rsid w:val="00397624"/>
    <w:rsid w:val="003A0044"/>
    <w:rsid w:val="003A328C"/>
    <w:rsid w:val="003A4EFD"/>
    <w:rsid w:val="003A4F86"/>
    <w:rsid w:val="003A69D7"/>
    <w:rsid w:val="003A7768"/>
    <w:rsid w:val="003B0A44"/>
    <w:rsid w:val="003B0F71"/>
    <w:rsid w:val="003B11EA"/>
    <w:rsid w:val="003B207E"/>
    <w:rsid w:val="003B3508"/>
    <w:rsid w:val="003B3CE5"/>
    <w:rsid w:val="003B485D"/>
    <w:rsid w:val="003B4A56"/>
    <w:rsid w:val="003B5016"/>
    <w:rsid w:val="003B54C8"/>
    <w:rsid w:val="003B67B8"/>
    <w:rsid w:val="003B67BE"/>
    <w:rsid w:val="003B6C3C"/>
    <w:rsid w:val="003B6FB8"/>
    <w:rsid w:val="003B7496"/>
    <w:rsid w:val="003C0345"/>
    <w:rsid w:val="003C1630"/>
    <w:rsid w:val="003C2263"/>
    <w:rsid w:val="003C2E53"/>
    <w:rsid w:val="003C39C8"/>
    <w:rsid w:val="003C3CBD"/>
    <w:rsid w:val="003C3DEA"/>
    <w:rsid w:val="003C5659"/>
    <w:rsid w:val="003C6DFB"/>
    <w:rsid w:val="003C70ED"/>
    <w:rsid w:val="003D0661"/>
    <w:rsid w:val="003D1DB6"/>
    <w:rsid w:val="003D30F3"/>
    <w:rsid w:val="003D319E"/>
    <w:rsid w:val="003D3609"/>
    <w:rsid w:val="003D395B"/>
    <w:rsid w:val="003D4759"/>
    <w:rsid w:val="003D56A2"/>
    <w:rsid w:val="003D5C4C"/>
    <w:rsid w:val="003D76B5"/>
    <w:rsid w:val="003E335D"/>
    <w:rsid w:val="003E39E9"/>
    <w:rsid w:val="003E44D9"/>
    <w:rsid w:val="003E61B3"/>
    <w:rsid w:val="003E6A35"/>
    <w:rsid w:val="003E7189"/>
    <w:rsid w:val="003F14D5"/>
    <w:rsid w:val="003F1FDE"/>
    <w:rsid w:val="003F212D"/>
    <w:rsid w:val="003F2999"/>
    <w:rsid w:val="003F2DD3"/>
    <w:rsid w:val="003F3006"/>
    <w:rsid w:val="003F41D6"/>
    <w:rsid w:val="003F5777"/>
    <w:rsid w:val="003F5A28"/>
    <w:rsid w:val="00400D82"/>
    <w:rsid w:val="004021D9"/>
    <w:rsid w:val="00403320"/>
    <w:rsid w:val="00404614"/>
    <w:rsid w:val="00404994"/>
    <w:rsid w:val="004057B2"/>
    <w:rsid w:val="004062A2"/>
    <w:rsid w:val="004072CE"/>
    <w:rsid w:val="00407490"/>
    <w:rsid w:val="00410645"/>
    <w:rsid w:val="00411202"/>
    <w:rsid w:val="00412077"/>
    <w:rsid w:val="004122A8"/>
    <w:rsid w:val="004140EB"/>
    <w:rsid w:val="004144D2"/>
    <w:rsid w:val="0041470C"/>
    <w:rsid w:val="00417FE8"/>
    <w:rsid w:val="00420B15"/>
    <w:rsid w:val="00420C62"/>
    <w:rsid w:val="004229E8"/>
    <w:rsid w:val="00423ABF"/>
    <w:rsid w:val="00423E7B"/>
    <w:rsid w:val="00424497"/>
    <w:rsid w:val="00424651"/>
    <w:rsid w:val="00425138"/>
    <w:rsid w:val="004265BE"/>
    <w:rsid w:val="00427307"/>
    <w:rsid w:val="004275ED"/>
    <w:rsid w:val="0042782F"/>
    <w:rsid w:val="0043014F"/>
    <w:rsid w:val="00433803"/>
    <w:rsid w:val="00433BA2"/>
    <w:rsid w:val="00435946"/>
    <w:rsid w:val="00437C2C"/>
    <w:rsid w:val="004402EE"/>
    <w:rsid w:val="00440370"/>
    <w:rsid w:val="00441F40"/>
    <w:rsid w:val="00443E54"/>
    <w:rsid w:val="00444647"/>
    <w:rsid w:val="00445999"/>
    <w:rsid w:val="00445C30"/>
    <w:rsid w:val="00445CE2"/>
    <w:rsid w:val="004509CE"/>
    <w:rsid w:val="00452214"/>
    <w:rsid w:val="0045373C"/>
    <w:rsid w:val="00453BE0"/>
    <w:rsid w:val="004617BA"/>
    <w:rsid w:val="00462369"/>
    <w:rsid w:val="00462BCD"/>
    <w:rsid w:val="00463C55"/>
    <w:rsid w:val="00464EA3"/>
    <w:rsid w:val="00466074"/>
    <w:rsid w:val="0046641D"/>
    <w:rsid w:val="004674B7"/>
    <w:rsid w:val="004678F6"/>
    <w:rsid w:val="00467E42"/>
    <w:rsid w:val="0047048D"/>
    <w:rsid w:val="00472C12"/>
    <w:rsid w:val="00473562"/>
    <w:rsid w:val="00473E81"/>
    <w:rsid w:val="0047435D"/>
    <w:rsid w:val="004747FB"/>
    <w:rsid w:val="00475E67"/>
    <w:rsid w:val="00477A88"/>
    <w:rsid w:val="00477EE5"/>
    <w:rsid w:val="00480371"/>
    <w:rsid w:val="0048120F"/>
    <w:rsid w:val="00481372"/>
    <w:rsid w:val="0048448F"/>
    <w:rsid w:val="0048653A"/>
    <w:rsid w:val="004867BD"/>
    <w:rsid w:val="00486EEF"/>
    <w:rsid w:val="00487E0A"/>
    <w:rsid w:val="004919A8"/>
    <w:rsid w:val="00491B25"/>
    <w:rsid w:val="004932B1"/>
    <w:rsid w:val="00493465"/>
    <w:rsid w:val="00494601"/>
    <w:rsid w:val="004952EA"/>
    <w:rsid w:val="00495491"/>
    <w:rsid w:val="004954E4"/>
    <w:rsid w:val="004974D6"/>
    <w:rsid w:val="004A01CB"/>
    <w:rsid w:val="004A1E73"/>
    <w:rsid w:val="004A2368"/>
    <w:rsid w:val="004A2628"/>
    <w:rsid w:val="004A3BE6"/>
    <w:rsid w:val="004A5736"/>
    <w:rsid w:val="004A6DC0"/>
    <w:rsid w:val="004A74BF"/>
    <w:rsid w:val="004B0802"/>
    <w:rsid w:val="004B0A84"/>
    <w:rsid w:val="004B12D7"/>
    <w:rsid w:val="004B291E"/>
    <w:rsid w:val="004B2D06"/>
    <w:rsid w:val="004B3E49"/>
    <w:rsid w:val="004B4349"/>
    <w:rsid w:val="004B5100"/>
    <w:rsid w:val="004B59EA"/>
    <w:rsid w:val="004B7006"/>
    <w:rsid w:val="004B7AAE"/>
    <w:rsid w:val="004C345C"/>
    <w:rsid w:val="004C44BF"/>
    <w:rsid w:val="004C451C"/>
    <w:rsid w:val="004C559A"/>
    <w:rsid w:val="004C5D06"/>
    <w:rsid w:val="004C7C12"/>
    <w:rsid w:val="004D054E"/>
    <w:rsid w:val="004D07D2"/>
    <w:rsid w:val="004D426E"/>
    <w:rsid w:val="004D4B2C"/>
    <w:rsid w:val="004D63AB"/>
    <w:rsid w:val="004D64AF"/>
    <w:rsid w:val="004D7188"/>
    <w:rsid w:val="004D7EEB"/>
    <w:rsid w:val="004E01C2"/>
    <w:rsid w:val="004E1D9E"/>
    <w:rsid w:val="004E25F7"/>
    <w:rsid w:val="004E3A85"/>
    <w:rsid w:val="004E43C7"/>
    <w:rsid w:val="004E5B14"/>
    <w:rsid w:val="004E5FEC"/>
    <w:rsid w:val="004E606B"/>
    <w:rsid w:val="004E742B"/>
    <w:rsid w:val="004F0815"/>
    <w:rsid w:val="004F3463"/>
    <w:rsid w:val="004F34D2"/>
    <w:rsid w:val="004F3D2A"/>
    <w:rsid w:val="004F66BE"/>
    <w:rsid w:val="004F6C55"/>
    <w:rsid w:val="00500045"/>
    <w:rsid w:val="005004E5"/>
    <w:rsid w:val="00500B54"/>
    <w:rsid w:val="00501BBB"/>
    <w:rsid w:val="00503311"/>
    <w:rsid w:val="00503D08"/>
    <w:rsid w:val="005041C4"/>
    <w:rsid w:val="005042C6"/>
    <w:rsid w:val="00504329"/>
    <w:rsid w:val="00505930"/>
    <w:rsid w:val="00506378"/>
    <w:rsid w:val="0050715F"/>
    <w:rsid w:val="00507FC2"/>
    <w:rsid w:val="00510707"/>
    <w:rsid w:val="00511097"/>
    <w:rsid w:val="0051266B"/>
    <w:rsid w:val="00512743"/>
    <w:rsid w:val="0051284E"/>
    <w:rsid w:val="00513F30"/>
    <w:rsid w:val="005143E6"/>
    <w:rsid w:val="0051607F"/>
    <w:rsid w:val="00516562"/>
    <w:rsid w:val="00517472"/>
    <w:rsid w:val="005177E6"/>
    <w:rsid w:val="00517F5A"/>
    <w:rsid w:val="00520E74"/>
    <w:rsid w:val="00521081"/>
    <w:rsid w:val="00521EDA"/>
    <w:rsid w:val="0052328E"/>
    <w:rsid w:val="00523C84"/>
    <w:rsid w:val="00524C42"/>
    <w:rsid w:val="00524E14"/>
    <w:rsid w:val="00525229"/>
    <w:rsid w:val="00525ECD"/>
    <w:rsid w:val="005264AD"/>
    <w:rsid w:val="005304E0"/>
    <w:rsid w:val="0053055C"/>
    <w:rsid w:val="00530FCB"/>
    <w:rsid w:val="005323D5"/>
    <w:rsid w:val="0053311A"/>
    <w:rsid w:val="00534445"/>
    <w:rsid w:val="0053455F"/>
    <w:rsid w:val="00534795"/>
    <w:rsid w:val="00536E08"/>
    <w:rsid w:val="005372F4"/>
    <w:rsid w:val="00537A63"/>
    <w:rsid w:val="00537BD8"/>
    <w:rsid w:val="00540C7F"/>
    <w:rsid w:val="00540DFF"/>
    <w:rsid w:val="005419E6"/>
    <w:rsid w:val="00541BEA"/>
    <w:rsid w:val="005425DA"/>
    <w:rsid w:val="00542B9F"/>
    <w:rsid w:val="0054399B"/>
    <w:rsid w:val="00545A31"/>
    <w:rsid w:val="00547490"/>
    <w:rsid w:val="00547A2F"/>
    <w:rsid w:val="005521C4"/>
    <w:rsid w:val="0055289D"/>
    <w:rsid w:val="00553BBF"/>
    <w:rsid w:val="00553E12"/>
    <w:rsid w:val="00554173"/>
    <w:rsid w:val="005545C6"/>
    <w:rsid w:val="00554913"/>
    <w:rsid w:val="005556B6"/>
    <w:rsid w:val="00555FF8"/>
    <w:rsid w:val="005562EC"/>
    <w:rsid w:val="0056086B"/>
    <w:rsid w:val="00560DDD"/>
    <w:rsid w:val="00560E8F"/>
    <w:rsid w:val="00561099"/>
    <w:rsid w:val="00561B80"/>
    <w:rsid w:val="0056243E"/>
    <w:rsid w:val="00562AF9"/>
    <w:rsid w:val="005640F9"/>
    <w:rsid w:val="005643FC"/>
    <w:rsid w:val="005654C2"/>
    <w:rsid w:val="005654E1"/>
    <w:rsid w:val="00565CEE"/>
    <w:rsid w:val="00566FC5"/>
    <w:rsid w:val="00567018"/>
    <w:rsid w:val="00567944"/>
    <w:rsid w:val="005700C5"/>
    <w:rsid w:val="00570F3F"/>
    <w:rsid w:val="00572B65"/>
    <w:rsid w:val="005755DB"/>
    <w:rsid w:val="005769FB"/>
    <w:rsid w:val="00577BD0"/>
    <w:rsid w:val="00580459"/>
    <w:rsid w:val="00580E23"/>
    <w:rsid w:val="00582B26"/>
    <w:rsid w:val="00582D4C"/>
    <w:rsid w:val="005834AC"/>
    <w:rsid w:val="00583628"/>
    <w:rsid w:val="00583CB5"/>
    <w:rsid w:val="0058622B"/>
    <w:rsid w:val="00586930"/>
    <w:rsid w:val="00590225"/>
    <w:rsid w:val="0059055E"/>
    <w:rsid w:val="00592DEE"/>
    <w:rsid w:val="005931D1"/>
    <w:rsid w:val="00595BF6"/>
    <w:rsid w:val="00595D07"/>
    <w:rsid w:val="005A1793"/>
    <w:rsid w:val="005A2C71"/>
    <w:rsid w:val="005A31B5"/>
    <w:rsid w:val="005A4564"/>
    <w:rsid w:val="005A58FA"/>
    <w:rsid w:val="005A5E2C"/>
    <w:rsid w:val="005A60DB"/>
    <w:rsid w:val="005A621D"/>
    <w:rsid w:val="005B0D07"/>
    <w:rsid w:val="005B41E7"/>
    <w:rsid w:val="005B42E1"/>
    <w:rsid w:val="005B6B44"/>
    <w:rsid w:val="005B7713"/>
    <w:rsid w:val="005B772D"/>
    <w:rsid w:val="005B784D"/>
    <w:rsid w:val="005B793A"/>
    <w:rsid w:val="005C1643"/>
    <w:rsid w:val="005C1986"/>
    <w:rsid w:val="005C40C3"/>
    <w:rsid w:val="005C5399"/>
    <w:rsid w:val="005C58ED"/>
    <w:rsid w:val="005C6012"/>
    <w:rsid w:val="005C627C"/>
    <w:rsid w:val="005D2C8A"/>
    <w:rsid w:val="005D37A7"/>
    <w:rsid w:val="005D3A0B"/>
    <w:rsid w:val="005D46D1"/>
    <w:rsid w:val="005D52B9"/>
    <w:rsid w:val="005D5512"/>
    <w:rsid w:val="005D5D9C"/>
    <w:rsid w:val="005D6A9F"/>
    <w:rsid w:val="005E0AD5"/>
    <w:rsid w:val="005E0C6E"/>
    <w:rsid w:val="005E0FA2"/>
    <w:rsid w:val="005E21A5"/>
    <w:rsid w:val="005E2D23"/>
    <w:rsid w:val="005E6515"/>
    <w:rsid w:val="005E6A6C"/>
    <w:rsid w:val="005E79BC"/>
    <w:rsid w:val="005F1047"/>
    <w:rsid w:val="005F12ED"/>
    <w:rsid w:val="005F321D"/>
    <w:rsid w:val="005F37E9"/>
    <w:rsid w:val="005F406E"/>
    <w:rsid w:val="005F40E3"/>
    <w:rsid w:val="005F458B"/>
    <w:rsid w:val="005F4868"/>
    <w:rsid w:val="006006CC"/>
    <w:rsid w:val="00600716"/>
    <w:rsid w:val="00601817"/>
    <w:rsid w:val="006054DB"/>
    <w:rsid w:val="00606B9E"/>
    <w:rsid w:val="00607A7E"/>
    <w:rsid w:val="0061046C"/>
    <w:rsid w:val="006123C0"/>
    <w:rsid w:val="00612643"/>
    <w:rsid w:val="00613E1B"/>
    <w:rsid w:val="00615570"/>
    <w:rsid w:val="00615A7B"/>
    <w:rsid w:val="00615CF3"/>
    <w:rsid w:val="00617582"/>
    <w:rsid w:val="00620AD5"/>
    <w:rsid w:val="00622F34"/>
    <w:rsid w:val="0062423E"/>
    <w:rsid w:val="006245AF"/>
    <w:rsid w:val="00625228"/>
    <w:rsid w:val="00625503"/>
    <w:rsid w:val="006256C1"/>
    <w:rsid w:val="00625D51"/>
    <w:rsid w:val="00626A3F"/>
    <w:rsid w:val="00626CC4"/>
    <w:rsid w:val="0062742E"/>
    <w:rsid w:val="00627944"/>
    <w:rsid w:val="00627A67"/>
    <w:rsid w:val="00627DCE"/>
    <w:rsid w:val="00627FA3"/>
    <w:rsid w:val="00630709"/>
    <w:rsid w:val="00630CC5"/>
    <w:rsid w:val="00631F6E"/>
    <w:rsid w:val="00632C24"/>
    <w:rsid w:val="00633519"/>
    <w:rsid w:val="0063450D"/>
    <w:rsid w:val="0063457D"/>
    <w:rsid w:val="00636658"/>
    <w:rsid w:val="00636D6C"/>
    <w:rsid w:val="00637283"/>
    <w:rsid w:val="0063753A"/>
    <w:rsid w:val="00640E08"/>
    <w:rsid w:val="00640E92"/>
    <w:rsid w:val="00643695"/>
    <w:rsid w:val="00643843"/>
    <w:rsid w:val="00645394"/>
    <w:rsid w:val="00645B2A"/>
    <w:rsid w:val="00645C69"/>
    <w:rsid w:val="00652632"/>
    <w:rsid w:val="0065317D"/>
    <w:rsid w:val="00653493"/>
    <w:rsid w:val="00654C2B"/>
    <w:rsid w:val="00654FB8"/>
    <w:rsid w:val="00654FC7"/>
    <w:rsid w:val="00656836"/>
    <w:rsid w:val="0065773F"/>
    <w:rsid w:val="00657C13"/>
    <w:rsid w:val="00657CE4"/>
    <w:rsid w:val="00661400"/>
    <w:rsid w:val="00662D44"/>
    <w:rsid w:val="00663910"/>
    <w:rsid w:val="00663C63"/>
    <w:rsid w:val="00664168"/>
    <w:rsid w:val="00664AC8"/>
    <w:rsid w:val="00671E36"/>
    <w:rsid w:val="0067228F"/>
    <w:rsid w:val="00672395"/>
    <w:rsid w:val="0067409F"/>
    <w:rsid w:val="0067526F"/>
    <w:rsid w:val="00675D87"/>
    <w:rsid w:val="00676425"/>
    <w:rsid w:val="00676E8D"/>
    <w:rsid w:val="006826D9"/>
    <w:rsid w:val="00684341"/>
    <w:rsid w:val="006856D7"/>
    <w:rsid w:val="0068599A"/>
    <w:rsid w:val="00685BA8"/>
    <w:rsid w:val="006860AA"/>
    <w:rsid w:val="006876EB"/>
    <w:rsid w:val="00687827"/>
    <w:rsid w:val="0069137C"/>
    <w:rsid w:val="006918A6"/>
    <w:rsid w:val="006919FB"/>
    <w:rsid w:val="00692766"/>
    <w:rsid w:val="00694C60"/>
    <w:rsid w:val="0069598B"/>
    <w:rsid w:val="006976E8"/>
    <w:rsid w:val="006A088F"/>
    <w:rsid w:val="006A163B"/>
    <w:rsid w:val="006A3312"/>
    <w:rsid w:val="006A4380"/>
    <w:rsid w:val="006A605E"/>
    <w:rsid w:val="006A74FE"/>
    <w:rsid w:val="006B32B0"/>
    <w:rsid w:val="006B3578"/>
    <w:rsid w:val="006B39A7"/>
    <w:rsid w:val="006B3E35"/>
    <w:rsid w:val="006B581B"/>
    <w:rsid w:val="006B6266"/>
    <w:rsid w:val="006B78B9"/>
    <w:rsid w:val="006C1479"/>
    <w:rsid w:val="006C17A7"/>
    <w:rsid w:val="006C1A87"/>
    <w:rsid w:val="006C48C7"/>
    <w:rsid w:val="006C5207"/>
    <w:rsid w:val="006C6333"/>
    <w:rsid w:val="006C6B91"/>
    <w:rsid w:val="006C7E73"/>
    <w:rsid w:val="006D0558"/>
    <w:rsid w:val="006D0AC9"/>
    <w:rsid w:val="006D0E56"/>
    <w:rsid w:val="006D2C0F"/>
    <w:rsid w:val="006D4D5C"/>
    <w:rsid w:val="006D5877"/>
    <w:rsid w:val="006D728E"/>
    <w:rsid w:val="006D7CAF"/>
    <w:rsid w:val="006D7DCE"/>
    <w:rsid w:val="006E14FE"/>
    <w:rsid w:val="006E1574"/>
    <w:rsid w:val="006E161C"/>
    <w:rsid w:val="006E2707"/>
    <w:rsid w:val="006E326F"/>
    <w:rsid w:val="006E4583"/>
    <w:rsid w:val="006E5EAE"/>
    <w:rsid w:val="006E671E"/>
    <w:rsid w:val="006E6E14"/>
    <w:rsid w:val="006E78BA"/>
    <w:rsid w:val="006E7F6C"/>
    <w:rsid w:val="006F0BAB"/>
    <w:rsid w:val="006F0F79"/>
    <w:rsid w:val="006F178F"/>
    <w:rsid w:val="006F3181"/>
    <w:rsid w:val="006F3265"/>
    <w:rsid w:val="006F38F2"/>
    <w:rsid w:val="006F43F4"/>
    <w:rsid w:val="006F4B1D"/>
    <w:rsid w:val="006F5104"/>
    <w:rsid w:val="006F6896"/>
    <w:rsid w:val="006F712F"/>
    <w:rsid w:val="007013CB"/>
    <w:rsid w:val="00702434"/>
    <w:rsid w:val="00702E76"/>
    <w:rsid w:val="00702ED9"/>
    <w:rsid w:val="00704B27"/>
    <w:rsid w:val="00704C03"/>
    <w:rsid w:val="00707AEC"/>
    <w:rsid w:val="00711AAD"/>
    <w:rsid w:val="0071396C"/>
    <w:rsid w:val="00713B26"/>
    <w:rsid w:val="00715B09"/>
    <w:rsid w:val="0071642C"/>
    <w:rsid w:val="0071647A"/>
    <w:rsid w:val="00717D04"/>
    <w:rsid w:val="00720771"/>
    <w:rsid w:val="00722717"/>
    <w:rsid w:val="00723B97"/>
    <w:rsid w:val="00724581"/>
    <w:rsid w:val="007250DB"/>
    <w:rsid w:val="00726745"/>
    <w:rsid w:val="00726EBF"/>
    <w:rsid w:val="00726EEC"/>
    <w:rsid w:val="00727B29"/>
    <w:rsid w:val="00731165"/>
    <w:rsid w:val="007312EE"/>
    <w:rsid w:val="00731623"/>
    <w:rsid w:val="007318AF"/>
    <w:rsid w:val="00731C9A"/>
    <w:rsid w:val="00731D72"/>
    <w:rsid w:val="00732F6A"/>
    <w:rsid w:val="0073315D"/>
    <w:rsid w:val="00734141"/>
    <w:rsid w:val="00734C25"/>
    <w:rsid w:val="00736013"/>
    <w:rsid w:val="007367C4"/>
    <w:rsid w:val="00740054"/>
    <w:rsid w:val="007404CB"/>
    <w:rsid w:val="007406FA"/>
    <w:rsid w:val="00742942"/>
    <w:rsid w:val="0074474E"/>
    <w:rsid w:val="007448EF"/>
    <w:rsid w:val="007450BC"/>
    <w:rsid w:val="00745ACA"/>
    <w:rsid w:val="0074622C"/>
    <w:rsid w:val="00747FE3"/>
    <w:rsid w:val="00750EC9"/>
    <w:rsid w:val="00752AED"/>
    <w:rsid w:val="0075462C"/>
    <w:rsid w:val="00754F2D"/>
    <w:rsid w:val="0075584F"/>
    <w:rsid w:val="0076255D"/>
    <w:rsid w:val="0076266B"/>
    <w:rsid w:val="00762FD1"/>
    <w:rsid w:val="00763276"/>
    <w:rsid w:val="0076353C"/>
    <w:rsid w:val="007647E4"/>
    <w:rsid w:val="007668E9"/>
    <w:rsid w:val="00766CDD"/>
    <w:rsid w:val="00767856"/>
    <w:rsid w:val="00767877"/>
    <w:rsid w:val="00767F47"/>
    <w:rsid w:val="0077035A"/>
    <w:rsid w:val="007712B0"/>
    <w:rsid w:val="00772008"/>
    <w:rsid w:val="00772493"/>
    <w:rsid w:val="00773D87"/>
    <w:rsid w:val="007751B9"/>
    <w:rsid w:val="00775F7D"/>
    <w:rsid w:val="00777307"/>
    <w:rsid w:val="00777BAC"/>
    <w:rsid w:val="00777EE3"/>
    <w:rsid w:val="0078072E"/>
    <w:rsid w:val="007809EE"/>
    <w:rsid w:val="0078115A"/>
    <w:rsid w:val="0078178D"/>
    <w:rsid w:val="00782EA9"/>
    <w:rsid w:val="00783B8A"/>
    <w:rsid w:val="00784452"/>
    <w:rsid w:val="00785C2A"/>
    <w:rsid w:val="007869EA"/>
    <w:rsid w:val="00787FA7"/>
    <w:rsid w:val="007923C9"/>
    <w:rsid w:val="00792D24"/>
    <w:rsid w:val="0079374E"/>
    <w:rsid w:val="00793855"/>
    <w:rsid w:val="0079522B"/>
    <w:rsid w:val="007A1C78"/>
    <w:rsid w:val="007A1D3D"/>
    <w:rsid w:val="007A1EBB"/>
    <w:rsid w:val="007A2968"/>
    <w:rsid w:val="007A318F"/>
    <w:rsid w:val="007A39AB"/>
    <w:rsid w:val="007A3E75"/>
    <w:rsid w:val="007A4757"/>
    <w:rsid w:val="007A5149"/>
    <w:rsid w:val="007A6FED"/>
    <w:rsid w:val="007A7E67"/>
    <w:rsid w:val="007B4358"/>
    <w:rsid w:val="007B4ED9"/>
    <w:rsid w:val="007C1219"/>
    <w:rsid w:val="007C3476"/>
    <w:rsid w:val="007C3D13"/>
    <w:rsid w:val="007C3EAA"/>
    <w:rsid w:val="007C45AA"/>
    <w:rsid w:val="007D1155"/>
    <w:rsid w:val="007D1F65"/>
    <w:rsid w:val="007D26C5"/>
    <w:rsid w:val="007D2D60"/>
    <w:rsid w:val="007D5082"/>
    <w:rsid w:val="007E12E7"/>
    <w:rsid w:val="007E2B4C"/>
    <w:rsid w:val="007E30B9"/>
    <w:rsid w:val="007E3F61"/>
    <w:rsid w:val="007E42B6"/>
    <w:rsid w:val="007E4489"/>
    <w:rsid w:val="007E50F1"/>
    <w:rsid w:val="007E6E92"/>
    <w:rsid w:val="007F2362"/>
    <w:rsid w:val="007F4948"/>
    <w:rsid w:val="007F56CD"/>
    <w:rsid w:val="007F6095"/>
    <w:rsid w:val="007F6C7E"/>
    <w:rsid w:val="007F7FF7"/>
    <w:rsid w:val="00801976"/>
    <w:rsid w:val="00802C95"/>
    <w:rsid w:val="008044B2"/>
    <w:rsid w:val="008060B2"/>
    <w:rsid w:val="00807156"/>
    <w:rsid w:val="0081028F"/>
    <w:rsid w:val="0081043E"/>
    <w:rsid w:val="00810481"/>
    <w:rsid w:val="00811A51"/>
    <w:rsid w:val="00812BFE"/>
    <w:rsid w:val="00813450"/>
    <w:rsid w:val="008135C2"/>
    <w:rsid w:val="008148A5"/>
    <w:rsid w:val="0081507E"/>
    <w:rsid w:val="008152FA"/>
    <w:rsid w:val="008156B5"/>
    <w:rsid w:val="008158F8"/>
    <w:rsid w:val="00815D19"/>
    <w:rsid w:val="008174B0"/>
    <w:rsid w:val="0081753C"/>
    <w:rsid w:val="00820568"/>
    <w:rsid w:val="0082064F"/>
    <w:rsid w:val="0082119A"/>
    <w:rsid w:val="00821F63"/>
    <w:rsid w:val="008236D5"/>
    <w:rsid w:val="00825615"/>
    <w:rsid w:val="008266CF"/>
    <w:rsid w:val="0082718F"/>
    <w:rsid w:val="00830B0D"/>
    <w:rsid w:val="00830D09"/>
    <w:rsid w:val="00831103"/>
    <w:rsid w:val="00831FB0"/>
    <w:rsid w:val="00834DCF"/>
    <w:rsid w:val="00836224"/>
    <w:rsid w:val="0083647A"/>
    <w:rsid w:val="008375D2"/>
    <w:rsid w:val="00837B5D"/>
    <w:rsid w:val="00842BA9"/>
    <w:rsid w:val="00843203"/>
    <w:rsid w:val="008434B5"/>
    <w:rsid w:val="00843DBA"/>
    <w:rsid w:val="00846530"/>
    <w:rsid w:val="008466CE"/>
    <w:rsid w:val="008503DB"/>
    <w:rsid w:val="00853E6C"/>
    <w:rsid w:val="00854BBB"/>
    <w:rsid w:val="008557FA"/>
    <w:rsid w:val="0085594A"/>
    <w:rsid w:val="00856523"/>
    <w:rsid w:val="00862D9C"/>
    <w:rsid w:val="00862E02"/>
    <w:rsid w:val="0086430A"/>
    <w:rsid w:val="00864D58"/>
    <w:rsid w:val="0086639E"/>
    <w:rsid w:val="008704F3"/>
    <w:rsid w:val="008721C3"/>
    <w:rsid w:val="00873276"/>
    <w:rsid w:val="008735DD"/>
    <w:rsid w:val="00875089"/>
    <w:rsid w:val="00875614"/>
    <w:rsid w:val="00875E90"/>
    <w:rsid w:val="00875F80"/>
    <w:rsid w:val="008778A0"/>
    <w:rsid w:val="00877C79"/>
    <w:rsid w:val="00877ECA"/>
    <w:rsid w:val="008803EE"/>
    <w:rsid w:val="00881C5A"/>
    <w:rsid w:val="008836FB"/>
    <w:rsid w:val="008841AE"/>
    <w:rsid w:val="008845FE"/>
    <w:rsid w:val="00886A38"/>
    <w:rsid w:val="00887E1C"/>
    <w:rsid w:val="00892120"/>
    <w:rsid w:val="00893552"/>
    <w:rsid w:val="00895381"/>
    <w:rsid w:val="0089561A"/>
    <w:rsid w:val="00896F9D"/>
    <w:rsid w:val="0089706E"/>
    <w:rsid w:val="008A0C28"/>
    <w:rsid w:val="008A201F"/>
    <w:rsid w:val="008A2284"/>
    <w:rsid w:val="008A334E"/>
    <w:rsid w:val="008A3473"/>
    <w:rsid w:val="008A5477"/>
    <w:rsid w:val="008A5B88"/>
    <w:rsid w:val="008A5CEC"/>
    <w:rsid w:val="008A64DA"/>
    <w:rsid w:val="008A6C3D"/>
    <w:rsid w:val="008A7ED8"/>
    <w:rsid w:val="008B0331"/>
    <w:rsid w:val="008B06FE"/>
    <w:rsid w:val="008B3B99"/>
    <w:rsid w:val="008B3F05"/>
    <w:rsid w:val="008B3FE6"/>
    <w:rsid w:val="008B53F6"/>
    <w:rsid w:val="008B671D"/>
    <w:rsid w:val="008B7418"/>
    <w:rsid w:val="008B74D1"/>
    <w:rsid w:val="008C07EF"/>
    <w:rsid w:val="008C0C4E"/>
    <w:rsid w:val="008C1927"/>
    <w:rsid w:val="008C2664"/>
    <w:rsid w:val="008C2F3F"/>
    <w:rsid w:val="008C3B4C"/>
    <w:rsid w:val="008C54BC"/>
    <w:rsid w:val="008C5617"/>
    <w:rsid w:val="008C74AB"/>
    <w:rsid w:val="008D26B9"/>
    <w:rsid w:val="008D2F02"/>
    <w:rsid w:val="008D3E8D"/>
    <w:rsid w:val="008D4CE1"/>
    <w:rsid w:val="008D5307"/>
    <w:rsid w:val="008D6284"/>
    <w:rsid w:val="008D658F"/>
    <w:rsid w:val="008D6D6E"/>
    <w:rsid w:val="008D7C5C"/>
    <w:rsid w:val="008E0443"/>
    <w:rsid w:val="008E058D"/>
    <w:rsid w:val="008E0F85"/>
    <w:rsid w:val="008E17AD"/>
    <w:rsid w:val="008E2770"/>
    <w:rsid w:val="008E2EDE"/>
    <w:rsid w:val="008E4314"/>
    <w:rsid w:val="008E44DF"/>
    <w:rsid w:val="008E4609"/>
    <w:rsid w:val="008E4AC3"/>
    <w:rsid w:val="008F00C9"/>
    <w:rsid w:val="008F04E8"/>
    <w:rsid w:val="008F234B"/>
    <w:rsid w:val="008F2BE4"/>
    <w:rsid w:val="008F2F19"/>
    <w:rsid w:val="008F416E"/>
    <w:rsid w:val="008F67F4"/>
    <w:rsid w:val="008F723C"/>
    <w:rsid w:val="00900FE1"/>
    <w:rsid w:val="00901D54"/>
    <w:rsid w:val="00902A44"/>
    <w:rsid w:val="00903313"/>
    <w:rsid w:val="00904581"/>
    <w:rsid w:val="009079A1"/>
    <w:rsid w:val="0091035B"/>
    <w:rsid w:val="00910EFF"/>
    <w:rsid w:val="00911A1C"/>
    <w:rsid w:val="00912E83"/>
    <w:rsid w:val="009138B5"/>
    <w:rsid w:val="00915CD3"/>
    <w:rsid w:val="00917E91"/>
    <w:rsid w:val="00920164"/>
    <w:rsid w:val="00920F23"/>
    <w:rsid w:val="00921D1B"/>
    <w:rsid w:val="009221A9"/>
    <w:rsid w:val="00923007"/>
    <w:rsid w:val="0092365B"/>
    <w:rsid w:val="009243CD"/>
    <w:rsid w:val="00924550"/>
    <w:rsid w:val="00924581"/>
    <w:rsid w:val="00926E24"/>
    <w:rsid w:val="00927480"/>
    <w:rsid w:val="00927614"/>
    <w:rsid w:val="0093045A"/>
    <w:rsid w:val="009308A1"/>
    <w:rsid w:val="00931795"/>
    <w:rsid w:val="00932325"/>
    <w:rsid w:val="00933BC3"/>
    <w:rsid w:val="00935153"/>
    <w:rsid w:val="00935FDD"/>
    <w:rsid w:val="0093642A"/>
    <w:rsid w:val="0094003C"/>
    <w:rsid w:val="009406F4"/>
    <w:rsid w:val="00943317"/>
    <w:rsid w:val="00943E50"/>
    <w:rsid w:val="00944405"/>
    <w:rsid w:val="00945DD7"/>
    <w:rsid w:val="00947586"/>
    <w:rsid w:val="00947B40"/>
    <w:rsid w:val="00950BCD"/>
    <w:rsid w:val="009511BD"/>
    <w:rsid w:val="009513FE"/>
    <w:rsid w:val="00951735"/>
    <w:rsid w:val="00951E67"/>
    <w:rsid w:val="0095273D"/>
    <w:rsid w:val="00953936"/>
    <w:rsid w:val="00955CFE"/>
    <w:rsid w:val="0096021C"/>
    <w:rsid w:val="00960D91"/>
    <w:rsid w:val="009615D6"/>
    <w:rsid w:val="009641DC"/>
    <w:rsid w:val="009645D4"/>
    <w:rsid w:val="00965363"/>
    <w:rsid w:val="009656A2"/>
    <w:rsid w:val="00965755"/>
    <w:rsid w:val="00965E10"/>
    <w:rsid w:val="00965E8D"/>
    <w:rsid w:val="00966665"/>
    <w:rsid w:val="009702B6"/>
    <w:rsid w:val="009706A5"/>
    <w:rsid w:val="009716AB"/>
    <w:rsid w:val="009721A0"/>
    <w:rsid w:val="00973010"/>
    <w:rsid w:val="00973F91"/>
    <w:rsid w:val="009745C1"/>
    <w:rsid w:val="00974BA5"/>
    <w:rsid w:val="00975D4A"/>
    <w:rsid w:val="00976A97"/>
    <w:rsid w:val="0098074E"/>
    <w:rsid w:val="00980EDE"/>
    <w:rsid w:val="00982FA5"/>
    <w:rsid w:val="009834C9"/>
    <w:rsid w:val="00983560"/>
    <w:rsid w:val="009839C8"/>
    <w:rsid w:val="00990D71"/>
    <w:rsid w:val="0099109F"/>
    <w:rsid w:val="0099134F"/>
    <w:rsid w:val="00993D5E"/>
    <w:rsid w:val="00994B5A"/>
    <w:rsid w:val="00994F30"/>
    <w:rsid w:val="0099544E"/>
    <w:rsid w:val="009954AA"/>
    <w:rsid w:val="00997F83"/>
    <w:rsid w:val="009A0E21"/>
    <w:rsid w:val="009A13F9"/>
    <w:rsid w:val="009A2A7D"/>
    <w:rsid w:val="009A4471"/>
    <w:rsid w:val="009A45E5"/>
    <w:rsid w:val="009A46CD"/>
    <w:rsid w:val="009A511A"/>
    <w:rsid w:val="009A535E"/>
    <w:rsid w:val="009A57A1"/>
    <w:rsid w:val="009A5A98"/>
    <w:rsid w:val="009A5CB6"/>
    <w:rsid w:val="009A63FF"/>
    <w:rsid w:val="009A647D"/>
    <w:rsid w:val="009A6BCF"/>
    <w:rsid w:val="009B200F"/>
    <w:rsid w:val="009B2156"/>
    <w:rsid w:val="009B28B8"/>
    <w:rsid w:val="009B2C8C"/>
    <w:rsid w:val="009B33EF"/>
    <w:rsid w:val="009B4FDB"/>
    <w:rsid w:val="009B5CEF"/>
    <w:rsid w:val="009B6AC7"/>
    <w:rsid w:val="009B6FC7"/>
    <w:rsid w:val="009C0EB0"/>
    <w:rsid w:val="009C2086"/>
    <w:rsid w:val="009C2D27"/>
    <w:rsid w:val="009C2DC3"/>
    <w:rsid w:val="009C44BF"/>
    <w:rsid w:val="009C54BB"/>
    <w:rsid w:val="009C56E9"/>
    <w:rsid w:val="009C5E56"/>
    <w:rsid w:val="009C604D"/>
    <w:rsid w:val="009C6891"/>
    <w:rsid w:val="009C6B8F"/>
    <w:rsid w:val="009C6C2F"/>
    <w:rsid w:val="009C7958"/>
    <w:rsid w:val="009D230B"/>
    <w:rsid w:val="009D285D"/>
    <w:rsid w:val="009D44AC"/>
    <w:rsid w:val="009D4D46"/>
    <w:rsid w:val="009D5654"/>
    <w:rsid w:val="009D598C"/>
    <w:rsid w:val="009D62AE"/>
    <w:rsid w:val="009E0581"/>
    <w:rsid w:val="009E060F"/>
    <w:rsid w:val="009E1EAA"/>
    <w:rsid w:val="009E2018"/>
    <w:rsid w:val="009E239D"/>
    <w:rsid w:val="009E26F4"/>
    <w:rsid w:val="009E3E38"/>
    <w:rsid w:val="009E4CC4"/>
    <w:rsid w:val="009E6113"/>
    <w:rsid w:val="009E6E83"/>
    <w:rsid w:val="009F0E35"/>
    <w:rsid w:val="009F21C5"/>
    <w:rsid w:val="009F3AA3"/>
    <w:rsid w:val="009F5E90"/>
    <w:rsid w:val="009F6352"/>
    <w:rsid w:val="009F6B2C"/>
    <w:rsid w:val="00A00A13"/>
    <w:rsid w:val="00A019A9"/>
    <w:rsid w:val="00A02308"/>
    <w:rsid w:val="00A03CA2"/>
    <w:rsid w:val="00A05CD9"/>
    <w:rsid w:val="00A06120"/>
    <w:rsid w:val="00A06643"/>
    <w:rsid w:val="00A106E6"/>
    <w:rsid w:val="00A112C6"/>
    <w:rsid w:val="00A15987"/>
    <w:rsid w:val="00A2069C"/>
    <w:rsid w:val="00A208D2"/>
    <w:rsid w:val="00A22B7D"/>
    <w:rsid w:val="00A2533F"/>
    <w:rsid w:val="00A253E8"/>
    <w:rsid w:val="00A30A41"/>
    <w:rsid w:val="00A31553"/>
    <w:rsid w:val="00A315E3"/>
    <w:rsid w:val="00A31A5F"/>
    <w:rsid w:val="00A32FE6"/>
    <w:rsid w:val="00A33CE8"/>
    <w:rsid w:val="00A34E99"/>
    <w:rsid w:val="00A35A6D"/>
    <w:rsid w:val="00A36610"/>
    <w:rsid w:val="00A3689A"/>
    <w:rsid w:val="00A3725B"/>
    <w:rsid w:val="00A37267"/>
    <w:rsid w:val="00A40352"/>
    <w:rsid w:val="00A41309"/>
    <w:rsid w:val="00A42ECB"/>
    <w:rsid w:val="00A446E0"/>
    <w:rsid w:val="00A45241"/>
    <w:rsid w:val="00A455A5"/>
    <w:rsid w:val="00A46488"/>
    <w:rsid w:val="00A46B08"/>
    <w:rsid w:val="00A47C10"/>
    <w:rsid w:val="00A52A39"/>
    <w:rsid w:val="00A52D5F"/>
    <w:rsid w:val="00A5591C"/>
    <w:rsid w:val="00A56EC2"/>
    <w:rsid w:val="00A5724D"/>
    <w:rsid w:val="00A60851"/>
    <w:rsid w:val="00A60D7A"/>
    <w:rsid w:val="00A6161D"/>
    <w:rsid w:val="00A63DB3"/>
    <w:rsid w:val="00A64EBB"/>
    <w:rsid w:val="00A659FE"/>
    <w:rsid w:val="00A6627A"/>
    <w:rsid w:val="00A66FA0"/>
    <w:rsid w:val="00A701BE"/>
    <w:rsid w:val="00A71857"/>
    <w:rsid w:val="00A719F5"/>
    <w:rsid w:val="00A71D18"/>
    <w:rsid w:val="00A71F0E"/>
    <w:rsid w:val="00A723F3"/>
    <w:rsid w:val="00A72DBA"/>
    <w:rsid w:val="00A73600"/>
    <w:rsid w:val="00A74D4F"/>
    <w:rsid w:val="00A753CA"/>
    <w:rsid w:val="00A7660A"/>
    <w:rsid w:val="00A76E74"/>
    <w:rsid w:val="00A76FF6"/>
    <w:rsid w:val="00A77A24"/>
    <w:rsid w:val="00A77A8C"/>
    <w:rsid w:val="00A8005F"/>
    <w:rsid w:val="00A825DA"/>
    <w:rsid w:val="00A830B5"/>
    <w:rsid w:val="00A83B11"/>
    <w:rsid w:val="00A83F1C"/>
    <w:rsid w:val="00A84AFE"/>
    <w:rsid w:val="00A86C0E"/>
    <w:rsid w:val="00A8790B"/>
    <w:rsid w:val="00A87DE2"/>
    <w:rsid w:val="00A9058E"/>
    <w:rsid w:val="00A90CB1"/>
    <w:rsid w:val="00A92B6C"/>
    <w:rsid w:val="00A9376F"/>
    <w:rsid w:val="00A953CD"/>
    <w:rsid w:val="00A953E5"/>
    <w:rsid w:val="00AA1712"/>
    <w:rsid w:val="00AA1F31"/>
    <w:rsid w:val="00AA4A0A"/>
    <w:rsid w:val="00AA588C"/>
    <w:rsid w:val="00AA5AE1"/>
    <w:rsid w:val="00AA7817"/>
    <w:rsid w:val="00AA7CED"/>
    <w:rsid w:val="00AB0191"/>
    <w:rsid w:val="00AB0FA9"/>
    <w:rsid w:val="00AB2066"/>
    <w:rsid w:val="00AB3A76"/>
    <w:rsid w:val="00AB471A"/>
    <w:rsid w:val="00AB4D4A"/>
    <w:rsid w:val="00AB606E"/>
    <w:rsid w:val="00AB61F1"/>
    <w:rsid w:val="00AB6314"/>
    <w:rsid w:val="00AB7FF4"/>
    <w:rsid w:val="00AC198A"/>
    <w:rsid w:val="00AC26DE"/>
    <w:rsid w:val="00AC2E9C"/>
    <w:rsid w:val="00AC39C2"/>
    <w:rsid w:val="00AC5209"/>
    <w:rsid w:val="00AC58A4"/>
    <w:rsid w:val="00AC59B2"/>
    <w:rsid w:val="00AC616F"/>
    <w:rsid w:val="00AC69CA"/>
    <w:rsid w:val="00AC6D7C"/>
    <w:rsid w:val="00AC6E26"/>
    <w:rsid w:val="00AC7110"/>
    <w:rsid w:val="00AC7C40"/>
    <w:rsid w:val="00AD0B0C"/>
    <w:rsid w:val="00AD0D30"/>
    <w:rsid w:val="00AD1A79"/>
    <w:rsid w:val="00AD243A"/>
    <w:rsid w:val="00AD2F57"/>
    <w:rsid w:val="00AD4254"/>
    <w:rsid w:val="00AD5588"/>
    <w:rsid w:val="00AD5EA2"/>
    <w:rsid w:val="00AD77C3"/>
    <w:rsid w:val="00AE2D3E"/>
    <w:rsid w:val="00AE38DB"/>
    <w:rsid w:val="00AE3B56"/>
    <w:rsid w:val="00AE3E51"/>
    <w:rsid w:val="00AE3F31"/>
    <w:rsid w:val="00AE4522"/>
    <w:rsid w:val="00AE51CC"/>
    <w:rsid w:val="00AE7415"/>
    <w:rsid w:val="00AF1237"/>
    <w:rsid w:val="00AF13EC"/>
    <w:rsid w:val="00AF246E"/>
    <w:rsid w:val="00AF3E94"/>
    <w:rsid w:val="00AF58E3"/>
    <w:rsid w:val="00AF5A20"/>
    <w:rsid w:val="00AF7016"/>
    <w:rsid w:val="00AF77CB"/>
    <w:rsid w:val="00B00280"/>
    <w:rsid w:val="00B01588"/>
    <w:rsid w:val="00B01BEC"/>
    <w:rsid w:val="00B04513"/>
    <w:rsid w:val="00B04868"/>
    <w:rsid w:val="00B06079"/>
    <w:rsid w:val="00B068D7"/>
    <w:rsid w:val="00B100C9"/>
    <w:rsid w:val="00B10E7A"/>
    <w:rsid w:val="00B11917"/>
    <w:rsid w:val="00B12FF5"/>
    <w:rsid w:val="00B13DDB"/>
    <w:rsid w:val="00B14535"/>
    <w:rsid w:val="00B1528E"/>
    <w:rsid w:val="00B1589F"/>
    <w:rsid w:val="00B167B2"/>
    <w:rsid w:val="00B17D83"/>
    <w:rsid w:val="00B17FA8"/>
    <w:rsid w:val="00B22113"/>
    <w:rsid w:val="00B22DE9"/>
    <w:rsid w:val="00B25117"/>
    <w:rsid w:val="00B25F4B"/>
    <w:rsid w:val="00B261B8"/>
    <w:rsid w:val="00B26421"/>
    <w:rsid w:val="00B26CF6"/>
    <w:rsid w:val="00B27EB9"/>
    <w:rsid w:val="00B30AB1"/>
    <w:rsid w:val="00B31C9C"/>
    <w:rsid w:val="00B31FE5"/>
    <w:rsid w:val="00B33618"/>
    <w:rsid w:val="00B3417F"/>
    <w:rsid w:val="00B34F8F"/>
    <w:rsid w:val="00B35B60"/>
    <w:rsid w:val="00B3699E"/>
    <w:rsid w:val="00B36FFC"/>
    <w:rsid w:val="00B37E26"/>
    <w:rsid w:val="00B40BC7"/>
    <w:rsid w:val="00B4131C"/>
    <w:rsid w:val="00B4151F"/>
    <w:rsid w:val="00B42044"/>
    <w:rsid w:val="00B4317B"/>
    <w:rsid w:val="00B43AD5"/>
    <w:rsid w:val="00B46CE1"/>
    <w:rsid w:val="00B50965"/>
    <w:rsid w:val="00B515C7"/>
    <w:rsid w:val="00B524ED"/>
    <w:rsid w:val="00B53657"/>
    <w:rsid w:val="00B53B2B"/>
    <w:rsid w:val="00B56FDC"/>
    <w:rsid w:val="00B60673"/>
    <w:rsid w:val="00B60B61"/>
    <w:rsid w:val="00B612BA"/>
    <w:rsid w:val="00B616B6"/>
    <w:rsid w:val="00B6226B"/>
    <w:rsid w:val="00B628DB"/>
    <w:rsid w:val="00B642F0"/>
    <w:rsid w:val="00B64D35"/>
    <w:rsid w:val="00B65734"/>
    <w:rsid w:val="00B65DB4"/>
    <w:rsid w:val="00B6728D"/>
    <w:rsid w:val="00B6741D"/>
    <w:rsid w:val="00B70089"/>
    <w:rsid w:val="00B724A5"/>
    <w:rsid w:val="00B72602"/>
    <w:rsid w:val="00B743CB"/>
    <w:rsid w:val="00B753C5"/>
    <w:rsid w:val="00B76340"/>
    <w:rsid w:val="00B7675B"/>
    <w:rsid w:val="00B76F21"/>
    <w:rsid w:val="00B77BC2"/>
    <w:rsid w:val="00B8040B"/>
    <w:rsid w:val="00B80A03"/>
    <w:rsid w:val="00B81098"/>
    <w:rsid w:val="00B82C93"/>
    <w:rsid w:val="00B8388C"/>
    <w:rsid w:val="00B84533"/>
    <w:rsid w:val="00B852D4"/>
    <w:rsid w:val="00B85653"/>
    <w:rsid w:val="00B85CF1"/>
    <w:rsid w:val="00B865FB"/>
    <w:rsid w:val="00B8794B"/>
    <w:rsid w:val="00B9031B"/>
    <w:rsid w:val="00B90C2A"/>
    <w:rsid w:val="00B90C2E"/>
    <w:rsid w:val="00B92BA5"/>
    <w:rsid w:val="00B92DA9"/>
    <w:rsid w:val="00B93DBE"/>
    <w:rsid w:val="00B94DCC"/>
    <w:rsid w:val="00B95231"/>
    <w:rsid w:val="00B9555D"/>
    <w:rsid w:val="00B968A8"/>
    <w:rsid w:val="00B96FB3"/>
    <w:rsid w:val="00B97EB9"/>
    <w:rsid w:val="00BA1147"/>
    <w:rsid w:val="00BA2A7E"/>
    <w:rsid w:val="00BA2EC5"/>
    <w:rsid w:val="00BA3FC3"/>
    <w:rsid w:val="00BA4A4B"/>
    <w:rsid w:val="00BA602E"/>
    <w:rsid w:val="00BA68D0"/>
    <w:rsid w:val="00BA7619"/>
    <w:rsid w:val="00BB5937"/>
    <w:rsid w:val="00BB5A1D"/>
    <w:rsid w:val="00BB5E0C"/>
    <w:rsid w:val="00BB6010"/>
    <w:rsid w:val="00BB7A73"/>
    <w:rsid w:val="00BC1101"/>
    <w:rsid w:val="00BC1963"/>
    <w:rsid w:val="00BC2687"/>
    <w:rsid w:val="00BC4C89"/>
    <w:rsid w:val="00BC537A"/>
    <w:rsid w:val="00BC7CA5"/>
    <w:rsid w:val="00BD24CE"/>
    <w:rsid w:val="00BD2A16"/>
    <w:rsid w:val="00BD7714"/>
    <w:rsid w:val="00BD771F"/>
    <w:rsid w:val="00BE097B"/>
    <w:rsid w:val="00BE0CC8"/>
    <w:rsid w:val="00BE25A2"/>
    <w:rsid w:val="00BE4394"/>
    <w:rsid w:val="00BE4453"/>
    <w:rsid w:val="00BE44DE"/>
    <w:rsid w:val="00BE495F"/>
    <w:rsid w:val="00BE5379"/>
    <w:rsid w:val="00BE5685"/>
    <w:rsid w:val="00BE79BE"/>
    <w:rsid w:val="00BE7FB5"/>
    <w:rsid w:val="00BF0172"/>
    <w:rsid w:val="00BF0A3C"/>
    <w:rsid w:val="00BF1779"/>
    <w:rsid w:val="00BF1AB5"/>
    <w:rsid w:val="00BF1BC9"/>
    <w:rsid w:val="00BF2470"/>
    <w:rsid w:val="00BF4074"/>
    <w:rsid w:val="00BF6F4E"/>
    <w:rsid w:val="00BF7927"/>
    <w:rsid w:val="00C00058"/>
    <w:rsid w:val="00C005C9"/>
    <w:rsid w:val="00C011E8"/>
    <w:rsid w:val="00C01688"/>
    <w:rsid w:val="00C01D61"/>
    <w:rsid w:val="00C04B7B"/>
    <w:rsid w:val="00C053C6"/>
    <w:rsid w:val="00C05900"/>
    <w:rsid w:val="00C065F8"/>
    <w:rsid w:val="00C11BD5"/>
    <w:rsid w:val="00C12B60"/>
    <w:rsid w:val="00C1415B"/>
    <w:rsid w:val="00C15024"/>
    <w:rsid w:val="00C15114"/>
    <w:rsid w:val="00C151BA"/>
    <w:rsid w:val="00C15A5F"/>
    <w:rsid w:val="00C15EFF"/>
    <w:rsid w:val="00C16A29"/>
    <w:rsid w:val="00C173B5"/>
    <w:rsid w:val="00C21578"/>
    <w:rsid w:val="00C225F2"/>
    <w:rsid w:val="00C22B7F"/>
    <w:rsid w:val="00C23EBD"/>
    <w:rsid w:val="00C23F70"/>
    <w:rsid w:val="00C2465F"/>
    <w:rsid w:val="00C24A39"/>
    <w:rsid w:val="00C250E4"/>
    <w:rsid w:val="00C30775"/>
    <w:rsid w:val="00C31533"/>
    <w:rsid w:val="00C32842"/>
    <w:rsid w:val="00C33662"/>
    <w:rsid w:val="00C350F0"/>
    <w:rsid w:val="00C353FE"/>
    <w:rsid w:val="00C3548B"/>
    <w:rsid w:val="00C36CDA"/>
    <w:rsid w:val="00C37405"/>
    <w:rsid w:val="00C40505"/>
    <w:rsid w:val="00C407CD"/>
    <w:rsid w:val="00C40A52"/>
    <w:rsid w:val="00C4153C"/>
    <w:rsid w:val="00C43394"/>
    <w:rsid w:val="00C43B0E"/>
    <w:rsid w:val="00C44E91"/>
    <w:rsid w:val="00C46063"/>
    <w:rsid w:val="00C4646E"/>
    <w:rsid w:val="00C46BCF"/>
    <w:rsid w:val="00C47E6B"/>
    <w:rsid w:val="00C47E86"/>
    <w:rsid w:val="00C50863"/>
    <w:rsid w:val="00C50C16"/>
    <w:rsid w:val="00C5180C"/>
    <w:rsid w:val="00C51D5F"/>
    <w:rsid w:val="00C54B93"/>
    <w:rsid w:val="00C54F34"/>
    <w:rsid w:val="00C57378"/>
    <w:rsid w:val="00C6188C"/>
    <w:rsid w:val="00C6361E"/>
    <w:rsid w:val="00C6486B"/>
    <w:rsid w:val="00C64A32"/>
    <w:rsid w:val="00C6698B"/>
    <w:rsid w:val="00C67296"/>
    <w:rsid w:val="00C67D2B"/>
    <w:rsid w:val="00C67E5A"/>
    <w:rsid w:val="00C67EDE"/>
    <w:rsid w:val="00C70A8D"/>
    <w:rsid w:val="00C71536"/>
    <w:rsid w:val="00C76CED"/>
    <w:rsid w:val="00C8006B"/>
    <w:rsid w:val="00C80138"/>
    <w:rsid w:val="00C80529"/>
    <w:rsid w:val="00C80679"/>
    <w:rsid w:val="00C8095E"/>
    <w:rsid w:val="00C844F5"/>
    <w:rsid w:val="00C86372"/>
    <w:rsid w:val="00C864F8"/>
    <w:rsid w:val="00C90852"/>
    <w:rsid w:val="00C91001"/>
    <w:rsid w:val="00C91DA2"/>
    <w:rsid w:val="00C92831"/>
    <w:rsid w:val="00C92B91"/>
    <w:rsid w:val="00C92FFA"/>
    <w:rsid w:val="00C940EB"/>
    <w:rsid w:val="00C942C5"/>
    <w:rsid w:val="00C95C5C"/>
    <w:rsid w:val="00C95DFC"/>
    <w:rsid w:val="00C96414"/>
    <w:rsid w:val="00C9676F"/>
    <w:rsid w:val="00C96DD6"/>
    <w:rsid w:val="00C979BF"/>
    <w:rsid w:val="00CA02D4"/>
    <w:rsid w:val="00CA0CD4"/>
    <w:rsid w:val="00CA1E42"/>
    <w:rsid w:val="00CA27B5"/>
    <w:rsid w:val="00CA29F4"/>
    <w:rsid w:val="00CA3041"/>
    <w:rsid w:val="00CA3470"/>
    <w:rsid w:val="00CA4F7D"/>
    <w:rsid w:val="00CA5714"/>
    <w:rsid w:val="00CA5F89"/>
    <w:rsid w:val="00CA6917"/>
    <w:rsid w:val="00CA7464"/>
    <w:rsid w:val="00CB0949"/>
    <w:rsid w:val="00CB2541"/>
    <w:rsid w:val="00CB31CD"/>
    <w:rsid w:val="00CB4473"/>
    <w:rsid w:val="00CB48BA"/>
    <w:rsid w:val="00CB5489"/>
    <w:rsid w:val="00CB5B3D"/>
    <w:rsid w:val="00CB72DC"/>
    <w:rsid w:val="00CB7718"/>
    <w:rsid w:val="00CC02F6"/>
    <w:rsid w:val="00CC3981"/>
    <w:rsid w:val="00CC3AEA"/>
    <w:rsid w:val="00CC603B"/>
    <w:rsid w:val="00CD35D1"/>
    <w:rsid w:val="00CD41AD"/>
    <w:rsid w:val="00CD4D67"/>
    <w:rsid w:val="00CD5260"/>
    <w:rsid w:val="00CD5494"/>
    <w:rsid w:val="00CD5587"/>
    <w:rsid w:val="00CE048F"/>
    <w:rsid w:val="00CE18C8"/>
    <w:rsid w:val="00CE1CE3"/>
    <w:rsid w:val="00CE23D6"/>
    <w:rsid w:val="00CE53CC"/>
    <w:rsid w:val="00CE686D"/>
    <w:rsid w:val="00CE6B29"/>
    <w:rsid w:val="00CF1D1B"/>
    <w:rsid w:val="00CF3550"/>
    <w:rsid w:val="00CF35BB"/>
    <w:rsid w:val="00CF38D3"/>
    <w:rsid w:val="00CF3E3F"/>
    <w:rsid w:val="00CF603C"/>
    <w:rsid w:val="00CF6A4F"/>
    <w:rsid w:val="00CF6F00"/>
    <w:rsid w:val="00D009C8"/>
    <w:rsid w:val="00D01919"/>
    <w:rsid w:val="00D04713"/>
    <w:rsid w:val="00D0641A"/>
    <w:rsid w:val="00D06C19"/>
    <w:rsid w:val="00D10293"/>
    <w:rsid w:val="00D10A36"/>
    <w:rsid w:val="00D12E93"/>
    <w:rsid w:val="00D13F8A"/>
    <w:rsid w:val="00D1407D"/>
    <w:rsid w:val="00D15720"/>
    <w:rsid w:val="00D15CCA"/>
    <w:rsid w:val="00D20AB8"/>
    <w:rsid w:val="00D2154B"/>
    <w:rsid w:val="00D216B8"/>
    <w:rsid w:val="00D21FED"/>
    <w:rsid w:val="00D238DC"/>
    <w:rsid w:val="00D238FE"/>
    <w:rsid w:val="00D24DDD"/>
    <w:rsid w:val="00D24E73"/>
    <w:rsid w:val="00D26014"/>
    <w:rsid w:val="00D27B88"/>
    <w:rsid w:val="00D30138"/>
    <w:rsid w:val="00D303E0"/>
    <w:rsid w:val="00D306D1"/>
    <w:rsid w:val="00D309A6"/>
    <w:rsid w:val="00D31562"/>
    <w:rsid w:val="00D3328A"/>
    <w:rsid w:val="00D3347B"/>
    <w:rsid w:val="00D339BC"/>
    <w:rsid w:val="00D36A62"/>
    <w:rsid w:val="00D37435"/>
    <w:rsid w:val="00D37F0E"/>
    <w:rsid w:val="00D4002A"/>
    <w:rsid w:val="00D41026"/>
    <w:rsid w:val="00D422F5"/>
    <w:rsid w:val="00D42D98"/>
    <w:rsid w:val="00D45980"/>
    <w:rsid w:val="00D472ED"/>
    <w:rsid w:val="00D51481"/>
    <w:rsid w:val="00D52B3C"/>
    <w:rsid w:val="00D551D3"/>
    <w:rsid w:val="00D570DD"/>
    <w:rsid w:val="00D57184"/>
    <w:rsid w:val="00D57F3E"/>
    <w:rsid w:val="00D645E2"/>
    <w:rsid w:val="00D646E1"/>
    <w:rsid w:val="00D66771"/>
    <w:rsid w:val="00D700AC"/>
    <w:rsid w:val="00D7081B"/>
    <w:rsid w:val="00D71233"/>
    <w:rsid w:val="00D715D2"/>
    <w:rsid w:val="00D80356"/>
    <w:rsid w:val="00D8311A"/>
    <w:rsid w:val="00D8322E"/>
    <w:rsid w:val="00D833C2"/>
    <w:rsid w:val="00D83F54"/>
    <w:rsid w:val="00D85A72"/>
    <w:rsid w:val="00D86175"/>
    <w:rsid w:val="00D86780"/>
    <w:rsid w:val="00D8706D"/>
    <w:rsid w:val="00D91EBF"/>
    <w:rsid w:val="00D9249E"/>
    <w:rsid w:val="00D932D3"/>
    <w:rsid w:val="00D935D4"/>
    <w:rsid w:val="00D94854"/>
    <w:rsid w:val="00D9577B"/>
    <w:rsid w:val="00D97CEF"/>
    <w:rsid w:val="00DA0333"/>
    <w:rsid w:val="00DA041D"/>
    <w:rsid w:val="00DA1115"/>
    <w:rsid w:val="00DA11CB"/>
    <w:rsid w:val="00DA259D"/>
    <w:rsid w:val="00DA2B94"/>
    <w:rsid w:val="00DA2DA3"/>
    <w:rsid w:val="00DA5625"/>
    <w:rsid w:val="00DA63F6"/>
    <w:rsid w:val="00DA65C7"/>
    <w:rsid w:val="00DB11DA"/>
    <w:rsid w:val="00DB2FB4"/>
    <w:rsid w:val="00DB3809"/>
    <w:rsid w:val="00DB3CD9"/>
    <w:rsid w:val="00DB6066"/>
    <w:rsid w:val="00DB6199"/>
    <w:rsid w:val="00DC17E1"/>
    <w:rsid w:val="00DC1DEC"/>
    <w:rsid w:val="00DC247B"/>
    <w:rsid w:val="00DC2962"/>
    <w:rsid w:val="00DC361B"/>
    <w:rsid w:val="00DC37B5"/>
    <w:rsid w:val="00DC7229"/>
    <w:rsid w:val="00DC7E9C"/>
    <w:rsid w:val="00DC7F4C"/>
    <w:rsid w:val="00DD0722"/>
    <w:rsid w:val="00DD072D"/>
    <w:rsid w:val="00DD10A8"/>
    <w:rsid w:val="00DD25D4"/>
    <w:rsid w:val="00DD2E5B"/>
    <w:rsid w:val="00DD4477"/>
    <w:rsid w:val="00DD5F46"/>
    <w:rsid w:val="00DD684F"/>
    <w:rsid w:val="00DD6E6B"/>
    <w:rsid w:val="00DD7099"/>
    <w:rsid w:val="00DD7149"/>
    <w:rsid w:val="00DD7868"/>
    <w:rsid w:val="00DE02E7"/>
    <w:rsid w:val="00DE362B"/>
    <w:rsid w:val="00DE5212"/>
    <w:rsid w:val="00DE62D9"/>
    <w:rsid w:val="00DE760F"/>
    <w:rsid w:val="00DE7C0E"/>
    <w:rsid w:val="00DF0D32"/>
    <w:rsid w:val="00DF165D"/>
    <w:rsid w:val="00DF3EF2"/>
    <w:rsid w:val="00DF5141"/>
    <w:rsid w:val="00DF580B"/>
    <w:rsid w:val="00DF77EB"/>
    <w:rsid w:val="00DF78D7"/>
    <w:rsid w:val="00E025E1"/>
    <w:rsid w:val="00E0262D"/>
    <w:rsid w:val="00E03EC2"/>
    <w:rsid w:val="00E07218"/>
    <w:rsid w:val="00E07ED7"/>
    <w:rsid w:val="00E1141E"/>
    <w:rsid w:val="00E132B6"/>
    <w:rsid w:val="00E13459"/>
    <w:rsid w:val="00E1357F"/>
    <w:rsid w:val="00E16494"/>
    <w:rsid w:val="00E2014D"/>
    <w:rsid w:val="00E212AA"/>
    <w:rsid w:val="00E22049"/>
    <w:rsid w:val="00E228B1"/>
    <w:rsid w:val="00E234CF"/>
    <w:rsid w:val="00E23FBE"/>
    <w:rsid w:val="00E254E6"/>
    <w:rsid w:val="00E25832"/>
    <w:rsid w:val="00E259BC"/>
    <w:rsid w:val="00E25CAE"/>
    <w:rsid w:val="00E25E5F"/>
    <w:rsid w:val="00E26DCB"/>
    <w:rsid w:val="00E300B2"/>
    <w:rsid w:val="00E309D0"/>
    <w:rsid w:val="00E31A37"/>
    <w:rsid w:val="00E32341"/>
    <w:rsid w:val="00E32B1C"/>
    <w:rsid w:val="00E32D05"/>
    <w:rsid w:val="00E32E1E"/>
    <w:rsid w:val="00E34060"/>
    <w:rsid w:val="00E3641A"/>
    <w:rsid w:val="00E365F7"/>
    <w:rsid w:val="00E3691A"/>
    <w:rsid w:val="00E401D4"/>
    <w:rsid w:val="00E4172D"/>
    <w:rsid w:val="00E4212B"/>
    <w:rsid w:val="00E42644"/>
    <w:rsid w:val="00E43147"/>
    <w:rsid w:val="00E4365E"/>
    <w:rsid w:val="00E43720"/>
    <w:rsid w:val="00E45F3E"/>
    <w:rsid w:val="00E50A61"/>
    <w:rsid w:val="00E51236"/>
    <w:rsid w:val="00E5183B"/>
    <w:rsid w:val="00E523CF"/>
    <w:rsid w:val="00E53248"/>
    <w:rsid w:val="00E53364"/>
    <w:rsid w:val="00E578CB"/>
    <w:rsid w:val="00E606F0"/>
    <w:rsid w:val="00E61017"/>
    <w:rsid w:val="00E61834"/>
    <w:rsid w:val="00E63D1B"/>
    <w:rsid w:val="00E64661"/>
    <w:rsid w:val="00E70AC4"/>
    <w:rsid w:val="00E73F2D"/>
    <w:rsid w:val="00E74169"/>
    <w:rsid w:val="00E7462D"/>
    <w:rsid w:val="00E746D8"/>
    <w:rsid w:val="00E7472F"/>
    <w:rsid w:val="00E75EB2"/>
    <w:rsid w:val="00E760A0"/>
    <w:rsid w:val="00E76269"/>
    <w:rsid w:val="00E76C98"/>
    <w:rsid w:val="00E77069"/>
    <w:rsid w:val="00E7716F"/>
    <w:rsid w:val="00E7749B"/>
    <w:rsid w:val="00E77BF6"/>
    <w:rsid w:val="00E77C86"/>
    <w:rsid w:val="00E80ACC"/>
    <w:rsid w:val="00E81624"/>
    <w:rsid w:val="00E831FC"/>
    <w:rsid w:val="00E838FA"/>
    <w:rsid w:val="00E84680"/>
    <w:rsid w:val="00E85056"/>
    <w:rsid w:val="00E8756A"/>
    <w:rsid w:val="00E87AF2"/>
    <w:rsid w:val="00E93839"/>
    <w:rsid w:val="00E94EB9"/>
    <w:rsid w:val="00E950B7"/>
    <w:rsid w:val="00E9549D"/>
    <w:rsid w:val="00E955BA"/>
    <w:rsid w:val="00E96E60"/>
    <w:rsid w:val="00EA0EF0"/>
    <w:rsid w:val="00EA1C7D"/>
    <w:rsid w:val="00EA5A5D"/>
    <w:rsid w:val="00EA6EF8"/>
    <w:rsid w:val="00EB2CE1"/>
    <w:rsid w:val="00EB3514"/>
    <w:rsid w:val="00EB4937"/>
    <w:rsid w:val="00EB53FF"/>
    <w:rsid w:val="00EB6229"/>
    <w:rsid w:val="00EB70D4"/>
    <w:rsid w:val="00EC1E18"/>
    <w:rsid w:val="00EC2749"/>
    <w:rsid w:val="00EC2CD4"/>
    <w:rsid w:val="00EC3968"/>
    <w:rsid w:val="00EC3972"/>
    <w:rsid w:val="00EC437C"/>
    <w:rsid w:val="00EC4E7B"/>
    <w:rsid w:val="00EC5453"/>
    <w:rsid w:val="00EC5A1A"/>
    <w:rsid w:val="00EC5F95"/>
    <w:rsid w:val="00EC72CE"/>
    <w:rsid w:val="00ED08F4"/>
    <w:rsid w:val="00ED2280"/>
    <w:rsid w:val="00ED409C"/>
    <w:rsid w:val="00ED4727"/>
    <w:rsid w:val="00ED563F"/>
    <w:rsid w:val="00ED59BA"/>
    <w:rsid w:val="00ED762D"/>
    <w:rsid w:val="00EE108E"/>
    <w:rsid w:val="00EE1F82"/>
    <w:rsid w:val="00EE255B"/>
    <w:rsid w:val="00EE3B3C"/>
    <w:rsid w:val="00EE3C61"/>
    <w:rsid w:val="00EE5A04"/>
    <w:rsid w:val="00EE735E"/>
    <w:rsid w:val="00EF01E6"/>
    <w:rsid w:val="00EF153E"/>
    <w:rsid w:val="00EF1F63"/>
    <w:rsid w:val="00EF3E87"/>
    <w:rsid w:val="00EF4171"/>
    <w:rsid w:val="00EF5793"/>
    <w:rsid w:val="00EF5EE7"/>
    <w:rsid w:val="00EF602A"/>
    <w:rsid w:val="00EF7E25"/>
    <w:rsid w:val="00F00197"/>
    <w:rsid w:val="00F00FDD"/>
    <w:rsid w:val="00F0251A"/>
    <w:rsid w:val="00F02DD6"/>
    <w:rsid w:val="00F0448A"/>
    <w:rsid w:val="00F055CD"/>
    <w:rsid w:val="00F05A48"/>
    <w:rsid w:val="00F060D6"/>
    <w:rsid w:val="00F0688B"/>
    <w:rsid w:val="00F06A53"/>
    <w:rsid w:val="00F06C5B"/>
    <w:rsid w:val="00F13A38"/>
    <w:rsid w:val="00F146B3"/>
    <w:rsid w:val="00F14CBE"/>
    <w:rsid w:val="00F14FC0"/>
    <w:rsid w:val="00F162F0"/>
    <w:rsid w:val="00F1642B"/>
    <w:rsid w:val="00F16A72"/>
    <w:rsid w:val="00F2096C"/>
    <w:rsid w:val="00F20B82"/>
    <w:rsid w:val="00F21756"/>
    <w:rsid w:val="00F219B1"/>
    <w:rsid w:val="00F22594"/>
    <w:rsid w:val="00F240AB"/>
    <w:rsid w:val="00F2487F"/>
    <w:rsid w:val="00F24B7D"/>
    <w:rsid w:val="00F250B4"/>
    <w:rsid w:val="00F25963"/>
    <w:rsid w:val="00F25FF5"/>
    <w:rsid w:val="00F26AF1"/>
    <w:rsid w:val="00F26D5A"/>
    <w:rsid w:val="00F30716"/>
    <w:rsid w:val="00F312F1"/>
    <w:rsid w:val="00F32709"/>
    <w:rsid w:val="00F3327D"/>
    <w:rsid w:val="00F34931"/>
    <w:rsid w:val="00F34E92"/>
    <w:rsid w:val="00F357B4"/>
    <w:rsid w:val="00F35CB7"/>
    <w:rsid w:val="00F378C1"/>
    <w:rsid w:val="00F4084D"/>
    <w:rsid w:val="00F41151"/>
    <w:rsid w:val="00F41387"/>
    <w:rsid w:val="00F42F84"/>
    <w:rsid w:val="00F440DD"/>
    <w:rsid w:val="00F446BB"/>
    <w:rsid w:val="00F44E4A"/>
    <w:rsid w:val="00F471D3"/>
    <w:rsid w:val="00F47439"/>
    <w:rsid w:val="00F50F39"/>
    <w:rsid w:val="00F51933"/>
    <w:rsid w:val="00F53D4E"/>
    <w:rsid w:val="00F575E9"/>
    <w:rsid w:val="00F60B7F"/>
    <w:rsid w:val="00F60D61"/>
    <w:rsid w:val="00F6120A"/>
    <w:rsid w:val="00F616B4"/>
    <w:rsid w:val="00F61F58"/>
    <w:rsid w:val="00F638CE"/>
    <w:rsid w:val="00F63B7A"/>
    <w:rsid w:val="00F652C1"/>
    <w:rsid w:val="00F709AC"/>
    <w:rsid w:val="00F70ADC"/>
    <w:rsid w:val="00F71415"/>
    <w:rsid w:val="00F72264"/>
    <w:rsid w:val="00F723B0"/>
    <w:rsid w:val="00F7299B"/>
    <w:rsid w:val="00F7497E"/>
    <w:rsid w:val="00F74F3C"/>
    <w:rsid w:val="00F802BB"/>
    <w:rsid w:val="00F81367"/>
    <w:rsid w:val="00F81790"/>
    <w:rsid w:val="00F81F77"/>
    <w:rsid w:val="00F821DE"/>
    <w:rsid w:val="00F83A0A"/>
    <w:rsid w:val="00F83DAC"/>
    <w:rsid w:val="00F842A0"/>
    <w:rsid w:val="00F8585A"/>
    <w:rsid w:val="00F87D8B"/>
    <w:rsid w:val="00F9242B"/>
    <w:rsid w:val="00F93081"/>
    <w:rsid w:val="00F938D4"/>
    <w:rsid w:val="00F94002"/>
    <w:rsid w:val="00F948C9"/>
    <w:rsid w:val="00F95667"/>
    <w:rsid w:val="00F961E5"/>
    <w:rsid w:val="00F96EB1"/>
    <w:rsid w:val="00F97C1E"/>
    <w:rsid w:val="00FA08E4"/>
    <w:rsid w:val="00FA08FC"/>
    <w:rsid w:val="00FA3D60"/>
    <w:rsid w:val="00FA41FE"/>
    <w:rsid w:val="00FA4CFA"/>
    <w:rsid w:val="00FA54A6"/>
    <w:rsid w:val="00FB1932"/>
    <w:rsid w:val="00FB1EE6"/>
    <w:rsid w:val="00FB2878"/>
    <w:rsid w:val="00FB3B66"/>
    <w:rsid w:val="00FB3FD9"/>
    <w:rsid w:val="00FB4CCC"/>
    <w:rsid w:val="00FB564D"/>
    <w:rsid w:val="00FB7E6E"/>
    <w:rsid w:val="00FC2F95"/>
    <w:rsid w:val="00FC3F18"/>
    <w:rsid w:val="00FC4319"/>
    <w:rsid w:val="00FC54D7"/>
    <w:rsid w:val="00FC6115"/>
    <w:rsid w:val="00FC6156"/>
    <w:rsid w:val="00FC74D8"/>
    <w:rsid w:val="00FD0585"/>
    <w:rsid w:val="00FD3BD6"/>
    <w:rsid w:val="00FD4690"/>
    <w:rsid w:val="00FD5798"/>
    <w:rsid w:val="00FD7765"/>
    <w:rsid w:val="00FE0866"/>
    <w:rsid w:val="00FE1292"/>
    <w:rsid w:val="00FE1708"/>
    <w:rsid w:val="00FE28EF"/>
    <w:rsid w:val="00FE3649"/>
    <w:rsid w:val="00FE398A"/>
    <w:rsid w:val="00FE54A6"/>
    <w:rsid w:val="00FE7F2C"/>
    <w:rsid w:val="00FF24FE"/>
    <w:rsid w:val="00FF29AA"/>
    <w:rsid w:val="00FF31CC"/>
    <w:rsid w:val="00FF32B7"/>
    <w:rsid w:val="00FF3512"/>
    <w:rsid w:val="00FF458E"/>
    <w:rsid w:val="00FF51FF"/>
    <w:rsid w:val="00FF5A47"/>
    <w:rsid w:val="00FF6420"/>
    <w:rsid w:val="00FF6B5A"/>
    <w:rsid w:val="00FF730E"/>
    <w:rsid w:val="00FF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CB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DB3CD9"/>
    <w:pPr>
      <w:keepNext/>
      <w:outlineLvl w:val="0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3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3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2F1"/>
    <w:pPr>
      <w:numPr>
        <w:numId w:val="1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rsid w:val="0076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6CDD"/>
  </w:style>
  <w:style w:type="paragraph" w:styleId="Fuzeile">
    <w:name w:val="footer"/>
    <w:basedOn w:val="Standard"/>
    <w:link w:val="FuzeileZchn"/>
    <w:uiPriority w:val="99"/>
    <w:unhideWhenUsed/>
    <w:rsid w:val="0076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3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B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BE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1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1E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5C6012"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rsid w:val="00001CB5"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rsid w:val="00001CB5"/>
    <w:pPr>
      <w:spacing w:line="280" w:lineRule="exact"/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rsid w:val="00001CB5"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paragraph" w:styleId="StandardWeb">
    <w:name w:val="Normal (Web)"/>
    <w:basedOn w:val="Standard"/>
    <w:uiPriority w:val="99"/>
    <w:rsid w:val="006526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paragraph" w:customStyle="1" w:styleId="ZchnZchnChar">
    <w:name w:val="Zchn Zchn Char"/>
    <w:basedOn w:val="Standard"/>
    <w:autoRedefine/>
    <w:rsid w:val="00652632"/>
    <w:pPr>
      <w:spacing w:after="1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Absatz-Standardschriftart"/>
    <w:uiPriority w:val="99"/>
    <w:rsid w:val="00DF580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B3CD9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customStyle="1" w:styleId="bodytext">
    <w:name w:val="bodytext"/>
    <w:basedOn w:val="Standard"/>
    <w:rsid w:val="00C80138"/>
    <w:pPr>
      <w:spacing w:after="105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ormatvorlage1">
    <w:name w:val="Formatvorlage1"/>
    <w:basedOn w:val="berschrift2"/>
    <w:qFormat/>
    <w:rsid w:val="007C3476"/>
    <w:pPr>
      <w:keepLines w:val="0"/>
      <w:overflowPunct w:val="0"/>
      <w:autoSpaceDE w:val="0"/>
      <w:autoSpaceDN w:val="0"/>
      <w:adjustRightInd w:val="0"/>
      <w:spacing w:before="240" w:after="60" w:line="300" w:lineRule="atLeast"/>
      <w:jc w:val="both"/>
      <w:textAlignment w:val="baseline"/>
    </w:pPr>
    <w:rPr>
      <w:rFonts w:ascii="Calibri Light" w:eastAsia="Times New Roman" w:hAnsi="Calibri Light" w:cs="Arial"/>
      <w:bCs/>
      <w:i/>
      <w:iCs/>
      <w:color w:val="auto"/>
      <w:sz w:val="28"/>
      <w:szCs w:val="28"/>
      <w:lang w:eastAsia="de-AT"/>
    </w:rPr>
  </w:style>
  <w:style w:type="paragraph" w:customStyle="1" w:styleId="Formatvorlage2">
    <w:name w:val="Formatvorlage2"/>
    <w:basedOn w:val="berschrift3"/>
    <w:qFormat/>
    <w:rsid w:val="007C3476"/>
    <w:pPr>
      <w:keepLines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</w:pPr>
    <w:rPr>
      <w:rFonts w:ascii="Arial" w:eastAsia="Times New Roman" w:hAnsi="Arial" w:cs="Times New Roman"/>
      <w:b/>
      <w:bCs/>
      <w:color w:val="auto"/>
      <w:sz w:val="20"/>
      <w:szCs w:val="26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34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34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31D72"/>
    <w:pPr>
      <w:overflowPunct w:val="0"/>
      <w:autoSpaceDE w:val="0"/>
      <w:autoSpaceDN w:val="0"/>
      <w:adjustRightInd w:val="0"/>
      <w:spacing w:before="240" w:after="60" w:line="300" w:lineRule="atLeast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de-AT"/>
    </w:rPr>
  </w:style>
  <w:style w:type="character" w:customStyle="1" w:styleId="TitelZchn">
    <w:name w:val="Titel Zchn"/>
    <w:basedOn w:val="Absatz-Standardschriftart"/>
    <w:link w:val="Titel"/>
    <w:uiPriority w:val="10"/>
    <w:rsid w:val="00731D72"/>
    <w:rPr>
      <w:rFonts w:ascii="Calibri Light" w:eastAsia="Times New Roman" w:hAnsi="Calibri Light" w:cs="Times New Roman"/>
      <w:b/>
      <w:bCs/>
      <w:kern w:val="28"/>
      <w:sz w:val="32"/>
      <w:szCs w:val="32"/>
      <w:lang w:eastAsia="de-AT"/>
    </w:rPr>
  </w:style>
  <w:style w:type="paragraph" w:styleId="KeinLeerraum">
    <w:name w:val="No Spacing"/>
    <w:uiPriority w:val="1"/>
    <w:qFormat/>
    <w:rsid w:val="00DD6E6B"/>
    <w:pPr>
      <w:spacing w:after="0" w:line="240" w:lineRule="auto"/>
    </w:pPr>
    <w:rPr>
      <w:rFonts w:eastAsiaTheme="minorEastAsia"/>
      <w:lang w:eastAsia="de-AT"/>
    </w:rPr>
  </w:style>
  <w:style w:type="table" w:styleId="Tabellengitternetz">
    <w:name w:val="Table Grid"/>
    <w:basedOn w:val="NormaleTabelle"/>
    <w:uiPriority w:val="59"/>
    <w:rsid w:val="00DD6E6B"/>
    <w:pPr>
      <w:spacing w:after="0" w:line="240" w:lineRule="auto"/>
    </w:pPr>
    <w:rPr>
      <w:rFonts w:eastAsiaTheme="minorEastAsia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rsid w:val="00B26CF6"/>
    <w:rPr>
      <w:rFonts w:ascii="Verdana" w:eastAsia="Times New Roman" w:hAnsi="Verdana" w:cs="Times New Roman"/>
      <w:sz w:val="16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26CF6"/>
    <w:rPr>
      <w:rFonts w:ascii="Verdana" w:eastAsia="Times New Roman" w:hAnsi="Verdana" w:cs="Times New Roman"/>
      <w:sz w:val="16"/>
      <w:szCs w:val="24"/>
      <w:lang w:eastAsia="de-DE"/>
    </w:rPr>
  </w:style>
  <w:style w:type="paragraph" w:customStyle="1" w:styleId="Zeichenblockrechts">
    <w:name w:val="Zeichenblock rechts"/>
    <w:basedOn w:val="Standard"/>
    <w:rsid w:val="00980EDE"/>
    <w:pPr>
      <w:overflowPunct w:val="0"/>
      <w:autoSpaceDE w:val="0"/>
      <w:autoSpaceDN w:val="0"/>
      <w:adjustRightInd w:val="0"/>
      <w:spacing w:line="300" w:lineRule="exact"/>
      <w:jc w:val="right"/>
      <w:textAlignment w:val="baseline"/>
    </w:pPr>
    <w:rPr>
      <w:rFonts w:ascii="Times New Roman" w:eastAsia="Times New Roman" w:hAnsi="Times New Roman" w:cs="Times New Roman"/>
      <w:i/>
      <w:spacing w:val="-2"/>
      <w:sz w:val="18"/>
      <w:szCs w:val="18"/>
      <w:lang w:eastAsia="de-AT"/>
    </w:rPr>
  </w:style>
  <w:style w:type="paragraph" w:customStyle="1" w:styleId="Char">
    <w:name w:val="Char"/>
    <w:basedOn w:val="Standard"/>
    <w:autoRedefine/>
    <w:rsid w:val="00731623"/>
    <w:pPr>
      <w:spacing w:after="160" w:line="36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ett">
    <w:name w:val="Strong"/>
    <w:basedOn w:val="Absatz-Standardschriftart"/>
    <w:uiPriority w:val="22"/>
    <w:qFormat/>
    <w:rsid w:val="0037382B"/>
    <w:rPr>
      <w:b/>
      <w:bCs/>
    </w:rPr>
  </w:style>
  <w:style w:type="paragraph" w:customStyle="1" w:styleId="AbsatzT1">
    <w:name w:val="Absatz T1"/>
    <w:basedOn w:val="Standard"/>
    <w:rsid w:val="00B85CF1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spacing w:line="240" w:lineRule="atLeast"/>
      <w:jc w:val="both"/>
    </w:pPr>
    <w:rPr>
      <w:rFonts w:ascii="TmsNewRmn (IBM4029)" w:eastAsia="Times New Roman" w:hAnsi="TmsNewRmn (IBM4029)" w:cs="Times New Roman"/>
      <w:sz w:val="24"/>
      <w:szCs w:val="20"/>
      <w:lang w:val="de-DE" w:eastAsia="de-AT"/>
    </w:rPr>
  </w:style>
  <w:style w:type="paragraph" w:customStyle="1" w:styleId="Soll">
    <w:name w:val="Soll"/>
    <w:basedOn w:val="Standard"/>
    <w:link w:val="SollZchn"/>
    <w:rsid w:val="00715B09"/>
    <w:pPr>
      <w:widowControl w:val="0"/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Arial" w:eastAsia="Times New Roman" w:hAnsi="Arial" w:cs="Arial"/>
      <w:color w:val="000000"/>
      <w:kern w:val="28"/>
      <w:sz w:val="24"/>
      <w:szCs w:val="24"/>
      <w:lang w:val="de-DE" w:eastAsia="de-DE"/>
    </w:rPr>
  </w:style>
  <w:style w:type="character" w:customStyle="1" w:styleId="SollZchn">
    <w:name w:val="Soll Zchn"/>
    <w:basedOn w:val="Absatz-Standardschriftart"/>
    <w:link w:val="Soll"/>
    <w:rsid w:val="00715B09"/>
    <w:rPr>
      <w:rFonts w:ascii="Arial" w:eastAsia="Times New Roman" w:hAnsi="Arial" w:cs="Arial"/>
      <w:color w:val="000000"/>
      <w:kern w:val="28"/>
      <w:sz w:val="24"/>
      <w:szCs w:val="24"/>
      <w:lang w:val="de-DE" w:eastAsia="de-DE"/>
    </w:rPr>
  </w:style>
  <w:style w:type="paragraph" w:customStyle="1" w:styleId="LESFlietext">
    <w:name w:val="LES Fließtext"/>
    <w:basedOn w:val="Standard"/>
    <w:link w:val="LESFlietextZchn"/>
    <w:qFormat/>
    <w:rsid w:val="00420C62"/>
    <w:pPr>
      <w:spacing w:before="120" w:after="120" w:line="280" w:lineRule="exact"/>
      <w:ind w:left="794"/>
      <w:jc w:val="both"/>
    </w:pPr>
    <w:rPr>
      <w:rFonts w:cstheme="minorHAnsi"/>
    </w:rPr>
  </w:style>
  <w:style w:type="character" w:customStyle="1" w:styleId="LESFlietextZchn">
    <w:name w:val="LES Fließtext Zchn"/>
    <w:basedOn w:val="Absatz-Standardschriftart"/>
    <w:link w:val="LESFlietext"/>
    <w:rsid w:val="00420C62"/>
    <w:rPr>
      <w:rFonts w:cstheme="minorHAnsi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715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27CF4"/>
    <w:pPr>
      <w:numPr>
        <w:numId w:val="45"/>
      </w:numPr>
      <w:spacing w:after="100"/>
      <w:ind w:left="709" w:hanging="283"/>
    </w:pPr>
  </w:style>
  <w:style w:type="paragraph" w:styleId="Verzeichnis2">
    <w:name w:val="toc 2"/>
    <w:basedOn w:val="Standard"/>
    <w:next w:val="Standard"/>
    <w:autoRedefine/>
    <w:uiPriority w:val="39"/>
    <w:unhideWhenUsed/>
    <w:rsid w:val="00807156"/>
    <w:pPr>
      <w:spacing w:after="100" w:line="259" w:lineRule="auto"/>
      <w:ind w:left="220"/>
    </w:pPr>
    <w:rPr>
      <w:rFonts w:eastAsiaTheme="minorEastAsia" w:cs="Times New Roman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807156"/>
    <w:pPr>
      <w:spacing w:after="100" w:line="259" w:lineRule="auto"/>
      <w:ind w:left="440"/>
    </w:pPr>
    <w:rPr>
      <w:rFonts w:eastAsiaTheme="minorEastAsia" w:cs="Times New Roman"/>
      <w:lang w:eastAsia="de-AT"/>
    </w:rPr>
  </w:style>
  <w:style w:type="paragraph" w:styleId="berarbeitung">
    <w:name w:val="Revision"/>
    <w:hidden/>
    <w:uiPriority w:val="99"/>
    <w:semiHidden/>
    <w:rsid w:val="001D43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379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erraraetica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Anlage 2_ Struktur der LES_Formatvorlage"/>
    <f:field ref="objsubject" par="" edit="true" text=""/>
    <f:field ref="objcreatedby" par="" text="RESCH, Veronika"/>
    <f:field ref="objcreatedat" par="" text="30.05.2014 10:11:59"/>
    <f:field ref="objchangedby" par="" text="RESCH, Veronika"/>
    <f:field ref="objmodifiedat" par="" text="16.06.2014 08:23:56"/>
    <f:field ref="doc_FSCFOLIO_1_1001_FieldDocumentNumber" par="" text=""/>
    <f:field ref="doc_FSCFOLIO_1_1001_FieldSubject" par="" edit="true" text=""/>
    <f:field ref="FSCFOLIO_1_1001_FieldCurrentUser" par="" text="Franz Meier"/>
    <f:field ref="CCAPRECONFIG_15_1001_Objektname" par="" edit="true" text="Anlage 2_ Struktur der LES_Formatvorlage"/>
    <f:field ref="EIBVFGH_15_1700_FieldPartPlaintiffList" par="" text=""/>
    <f:field ref="EIBVFGH_15_1700_FieldGoesOutToList" par="" text=""/>
    <f:field ref="EIBPRECONFIG_1_1001_FieldEIBAttachments" par="" text=""/>
    <f:field ref="EIBPRECONFIG_1_1001_FieldEIBNextFiles" par="" text=""/>
    <f:field ref="EIBPRECONFIG_1_1001_FieldEIBPreviousFiles" par="" text="BMLFUW-LE.1.1.1/0070-II/6/2014"/>
    <f:field ref="EIBPRECONFIG_1_1001_FieldEIBRelatedFiles" par="" text="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LE 2020; Aufruf zur Einreichung von lokalen Entwicklungsstrategien&#10;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A7B2A1BD-89FD-468A-9EF7-CFA6F41BE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Leitner, Martin</dc:creator>
  <cp:lastModifiedBy>David</cp:lastModifiedBy>
  <cp:revision>8</cp:revision>
  <cp:lastPrinted>2015-04-13T12:07:00Z</cp:lastPrinted>
  <dcterms:created xsi:type="dcterms:W3CDTF">2015-05-22T09:59:00Z</dcterms:created>
  <dcterms:modified xsi:type="dcterms:W3CDTF">2015-10-27T20:23:00Z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12.06.2014</vt:lpwstr>
  </property>
  <property fmtid="{D5CDD505-2E9C-101B-9397-08002B2CF9AE}" pid="8" name="FSC#EIBPRECONFIG@1.1001:EIBApprovedBy">
    <vt:lpwstr>Hopfner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DI Markus Hopfner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BMLFUW - II/6 (Abt. Koordination Ländliche Entwicklung)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Veronika.RESCH@bmlfuw.gv.at</vt:lpwstr>
  </property>
  <property fmtid="{D5CDD505-2E9C-101B-9397-08002B2CF9AE}" pid="19" name="FSC#EIBPRECONFIG@1.1001:OUEmail">
    <vt:lpwstr>Abteilung.26@lebensministerium.at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BMLFUW-LE.1.1.1/0070-II/6/2014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LE-Verwaltungsbehörde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BMLFUW-LE.1.1.1/0065-II/6/2014</vt:lpwstr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COO.3000.100.1.113311</vt:lpwstr>
  </property>
  <property fmtid="{D5CDD505-2E9C-101B-9397-08002B2CF9AE}" pid="37" name="FSC#EIBPRECONFIG@1.1001:currentuserrolegroup">
    <vt:lpwstr>COO.3000.100.1.16117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COO.3000.103.2.1276937</vt:lpwstr>
  </property>
  <property fmtid="{D5CDD505-2E9C-101B-9397-08002B2CF9AE}" pid="40" name="FSC#EIBPRECONFIG@1.1001:toplevelobject">
    <vt:lpwstr>COO.3000.103.7.3935286</vt:lpwstr>
  </property>
  <property fmtid="{D5CDD505-2E9C-101B-9397-08002B2CF9AE}" pid="41" name="FSC#EIBPRECONFIG@1.1001:objchangedby">
    <vt:lpwstr>Veronika RESCH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16.06.2014</vt:lpwstr>
  </property>
  <property fmtid="{D5CDD505-2E9C-101B-9397-08002B2CF9AE}" pid="44" name="FSC#EIBPRECONFIG@1.1001:objname">
    <vt:lpwstr>Anlage 2_ Struktur der LES_Formatvorlage</vt:lpwstr>
  </property>
  <property fmtid="{D5CDD505-2E9C-101B-9397-08002B2CF9AE}" pid="45" name="FSC#EIBPRECONFIG@1.1001:EIBProcessResponsiblePhone">
    <vt:lpwstr>71100/6789</vt:lpwstr>
  </property>
  <property fmtid="{D5CDD505-2E9C-101B-9397-08002B2CF9AE}" pid="46" name="FSC#EIBPRECONFIG@1.1001:EIBProcessResponsibleMail">
    <vt:lpwstr>magdalena.stacher@bmlfuw.gv.at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 Magdalena Stacher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LE 2020; Aufruf zur Einreichung von lokalen Entwicklungsstrategien_x000d_
</vt:lpwstr>
  </property>
  <property fmtid="{D5CDD505-2E9C-101B-9397-08002B2CF9AE}" pid="52" name="FSC#COOELAK@1.1001:FileReference">
    <vt:lpwstr>BMLFUW-LE.1.1.1/0065-II/6/2014</vt:lpwstr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65</vt:lpwstr>
  </property>
  <property fmtid="{D5CDD505-2E9C-101B-9397-08002B2CF9AE}" pid="55" name="FSC#COOELAK@1.1001:FileRefOU">
    <vt:lpwstr>II/6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Veronika RESCH</vt:lpwstr>
  </property>
  <property fmtid="{D5CDD505-2E9C-101B-9397-08002B2CF9AE}" pid="58" name="FSC#COOELAK@1.1001:OwnerExtension">
    <vt:lpwstr/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BMLFUW - II/6 (Abt. Koordination Ländliche Entwicklung)</vt:lpwstr>
  </property>
  <property fmtid="{D5CDD505-2E9C-101B-9397-08002B2CF9AE}" pid="65" name="FSC#COOELAK@1.1001:CreatedAt">
    <vt:lpwstr>30.05.2014</vt:lpwstr>
  </property>
  <property fmtid="{D5CDD505-2E9C-101B-9397-08002B2CF9AE}" pid="66" name="FSC#COOELAK@1.1001:OU">
    <vt:lpwstr>BMLFUW - II/6 (Abt. Koordination Ländliche Entwicklung)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*COO.3000.103.6.1338694*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*BMLFUW-LE.1.1.1/0065-II/6/2014*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Hopfner Markus, DI</vt:lpwstr>
  </property>
  <property fmtid="{D5CDD505-2E9C-101B-9397-08002B2CF9AE}" pid="75" name="FSC#COOELAK@1.1001:ProcessResponsiblePhone">
    <vt:lpwstr>71100/6859</vt:lpwstr>
  </property>
  <property fmtid="{D5CDD505-2E9C-101B-9397-08002B2CF9AE}" pid="76" name="FSC#COOELAK@1.1001:ProcessResponsibleMail">
    <vt:lpwstr>markus.hopfner@bmlfuw.gv.at</vt:lpwstr>
  </property>
  <property fmtid="{D5CDD505-2E9C-101B-9397-08002B2CF9AE}" pid="77" name="FSC#COOELAK@1.1001:ProcessResponsibleFax">
    <vt:lpwstr>71100/6507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LE.1.1.1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franz.meier@bmlfuw.gv.at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DI Markus Hopfner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COO.3000.103.6.1338694</vt:lpwstr>
  </property>
  <property fmtid="{D5CDD505-2E9C-101B-9397-08002B2CF9AE}" pid="141" name="FSC#FSCFOLIO@1.1001:docpropproject">
    <vt:lpwstr/>
  </property>
</Properties>
</file>